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8934" w14:textId="2FA46769" w:rsidR="00786D8C" w:rsidRDefault="00786D8C" w:rsidP="00786D8C">
      <w:pPr>
        <w:spacing w:after="0" w:line="240" w:lineRule="atLeast"/>
        <w:jc w:val="center"/>
        <w:rPr>
          <w:rFonts w:ascii="Arial Narrow" w:hAnsi="Arial Narrow" w:cs="Times New Roman"/>
          <w:b/>
          <w:sz w:val="24"/>
          <w:szCs w:val="24"/>
        </w:rPr>
      </w:pPr>
      <w:r w:rsidRPr="00ED6077">
        <w:rPr>
          <w:rFonts w:ascii="Arial Narrow" w:hAnsi="Arial Narrow" w:cs="Times New Roman"/>
          <w:b/>
          <w:sz w:val="24"/>
          <w:szCs w:val="24"/>
        </w:rPr>
        <w:t>TÉRMINOS DE REFERENCIA</w:t>
      </w:r>
    </w:p>
    <w:p w14:paraId="0C20F6C2" w14:textId="7533B64C" w:rsidR="00765EF3" w:rsidRPr="00ED6077" w:rsidRDefault="00E37C29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  <w:bookmarkStart w:id="0" w:name="_Hlk161053330"/>
      <w:r w:rsidRPr="00ED6077">
        <w:rPr>
          <w:rFonts w:ascii="Arial Narrow" w:hAnsi="Arial Narrow"/>
          <w:b/>
          <w:color w:val="auto"/>
        </w:rPr>
        <w:t>CONSULTORÍA POR PRODUCTO: FORMULACIÓN DE NORMATIVA PARA LA FORMALIZACIÓN EN LOS GOBIERNOS AUTÓNOMOS MUNICIPALES DEL SERVICIO MUNICIPAL DE ALERTA TEMPRANA “SMAT”.</w:t>
      </w:r>
    </w:p>
    <w:bookmarkEnd w:id="0"/>
    <w:p w14:paraId="14CCFA47" w14:textId="77777777" w:rsidR="00765EF3" w:rsidRPr="00ED6077" w:rsidRDefault="00765EF3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</w:p>
    <w:p w14:paraId="32C90726" w14:textId="77777777" w:rsidR="00786D8C" w:rsidRPr="00ED6077" w:rsidRDefault="00786D8C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ED6077">
        <w:rPr>
          <w:rFonts w:ascii="Arial Narrow" w:hAnsi="Arial Narrow" w:cs="Times New Roman"/>
          <w:b/>
          <w:sz w:val="24"/>
          <w:szCs w:val="24"/>
        </w:rPr>
        <w:t>1. Antecedentes</w:t>
      </w:r>
    </w:p>
    <w:p w14:paraId="1075D818" w14:textId="08B68951" w:rsidR="008528C4" w:rsidRPr="00ED6077" w:rsidRDefault="009C75BC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El proyecto </w:t>
      </w:r>
      <w:r w:rsidR="008528C4" w:rsidRPr="00ED6077">
        <w:rPr>
          <w:rFonts w:ascii="Arial Narrow" w:hAnsi="Arial Narrow"/>
          <w:color w:val="auto"/>
        </w:rPr>
        <w:t>Apoyo al Servicio Climático Intercultural Agropecuario en Bolivia (SCIA)</w:t>
      </w:r>
      <w:r w:rsidR="00B73274" w:rsidRPr="00ED6077">
        <w:rPr>
          <w:rFonts w:ascii="Arial Narrow" w:hAnsi="Arial Narrow"/>
          <w:color w:val="auto"/>
        </w:rPr>
        <w:t>,</w:t>
      </w:r>
      <w:r w:rsidR="008528C4" w:rsidRPr="00ED6077">
        <w:rPr>
          <w:rFonts w:ascii="Arial Narrow" w:hAnsi="Arial Narrow"/>
          <w:color w:val="auto"/>
        </w:rPr>
        <w:t xml:space="preserve"> es una iniciativa que plantea incrementar la capacidad de reducción de riesgo y atención de desastres del sector agropecuario, para el empoderamiento climático de las entidades públicas subnacionales, organizaciones y poblaciones </w:t>
      </w:r>
      <w:proofErr w:type="spellStart"/>
      <w:r w:rsidR="008528C4" w:rsidRPr="00ED6077">
        <w:rPr>
          <w:rFonts w:ascii="Arial Narrow" w:hAnsi="Arial Narrow"/>
          <w:color w:val="auto"/>
        </w:rPr>
        <w:t>aymaras</w:t>
      </w:r>
      <w:proofErr w:type="spellEnd"/>
      <w:r w:rsidR="008528C4" w:rsidRPr="00ED6077">
        <w:rPr>
          <w:rFonts w:ascii="Arial Narrow" w:hAnsi="Arial Narrow"/>
          <w:color w:val="auto"/>
        </w:rPr>
        <w:t xml:space="preserve"> del altiplano </w:t>
      </w:r>
      <w:r w:rsidR="00E510C5" w:rsidRPr="00ED6077">
        <w:rPr>
          <w:rFonts w:ascii="Arial Narrow" w:hAnsi="Arial Narrow"/>
          <w:color w:val="auto"/>
        </w:rPr>
        <w:t>boliviano</w:t>
      </w:r>
      <w:r w:rsidR="008528C4" w:rsidRPr="00ED6077">
        <w:rPr>
          <w:rFonts w:ascii="Arial Narrow" w:hAnsi="Arial Narrow"/>
          <w:color w:val="auto"/>
        </w:rPr>
        <w:t>, incorporando la igualdad de género, inclusividad e interculturalidad.</w:t>
      </w:r>
    </w:p>
    <w:p w14:paraId="71B95326" w14:textId="6DB7DE06" w:rsidR="008528C4" w:rsidRPr="00ED6077" w:rsidRDefault="008528C4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6AC4FD9A" w14:textId="52A22034" w:rsidR="009C75BC" w:rsidRPr="00ED6077" w:rsidRDefault="008528C4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>Su logro tiene un pilar como es la provisión de información hidrológica, meteorológica y climática mediante el Servicio Climático Intercultural Agropecuario (SCIA), para mejorar la eficiencia de las medidas de Reducción de Riesgos de Desastres y la Adaptación al Cambio Climático de productores vinculados a rubros agropecuarios potenciales generadores de ingresos económicos.</w:t>
      </w:r>
    </w:p>
    <w:p w14:paraId="30BA5BA9" w14:textId="785B2407" w:rsidR="008528C4" w:rsidRPr="00ED6077" w:rsidRDefault="008528C4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5B82253D" w14:textId="7A1B8BFA" w:rsidR="008528C4" w:rsidRPr="00ED6077" w:rsidRDefault="008528C4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>En el ámbito local, el proyecto enmarcado en la normativa vigente y las competencias subnacionales relacionadas con la alerta temprana</w:t>
      </w:r>
      <w:r w:rsidR="007E678C" w:rsidRPr="00ED6077">
        <w:rPr>
          <w:rFonts w:ascii="Arial Narrow" w:hAnsi="Arial Narrow"/>
          <w:color w:val="auto"/>
        </w:rPr>
        <w:t>,</w:t>
      </w:r>
      <w:r w:rsidRPr="00ED6077">
        <w:rPr>
          <w:rFonts w:ascii="Arial Narrow" w:hAnsi="Arial Narrow"/>
          <w:color w:val="auto"/>
        </w:rPr>
        <w:t xml:space="preserve"> viene implementando el Servicio Municipal de Alerta Temprana SMAT, el mismo, tiene componentes encargadas de generar datos meteorológicos e hidrológicos</w:t>
      </w:r>
      <w:r w:rsidR="007E678C" w:rsidRPr="00ED6077">
        <w:rPr>
          <w:rFonts w:ascii="Arial Narrow" w:hAnsi="Arial Narrow"/>
          <w:color w:val="auto"/>
        </w:rPr>
        <w:t xml:space="preserve"> a partir de una red municipal</w:t>
      </w:r>
      <w:r w:rsidRPr="00ED6077">
        <w:rPr>
          <w:rFonts w:ascii="Arial Narrow" w:hAnsi="Arial Narrow"/>
          <w:color w:val="auto"/>
        </w:rPr>
        <w:t xml:space="preserve">, promotores municipales de tiempo y clima </w:t>
      </w:r>
      <w:proofErr w:type="spellStart"/>
      <w:r w:rsidRPr="00ED6077">
        <w:rPr>
          <w:rFonts w:ascii="Arial Narrow" w:hAnsi="Arial Narrow"/>
          <w:color w:val="auto"/>
        </w:rPr>
        <w:t>PMTyC</w:t>
      </w:r>
      <w:proofErr w:type="spellEnd"/>
      <w:r w:rsidR="007E678C" w:rsidRPr="00ED6077">
        <w:rPr>
          <w:rFonts w:ascii="Arial Narrow" w:hAnsi="Arial Narrow"/>
          <w:color w:val="auto"/>
        </w:rPr>
        <w:t>,</w:t>
      </w:r>
      <w:r w:rsidRPr="00ED6077">
        <w:rPr>
          <w:rFonts w:ascii="Arial Narrow" w:hAnsi="Arial Narrow"/>
          <w:color w:val="auto"/>
        </w:rPr>
        <w:t xml:space="preserve"> las Escuelas Agroclimáticas Municipales EAM</w:t>
      </w:r>
      <w:r w:rsidR="007E678C" w:rsidRPr="00ED6077">
        <w:rPr>
          <w:rFonts w:ascii="Arial Narrow" w:hAnsi="Arial Narrow"/>
          <w:color w:val="auto"/>
        </w:rPr>
        <w:t xml:space="preserve"> y la difusión de información y alertas bajo un enfoque intercultural</w:t>
      </w:r>
      <w:r w:rsidRPr="00ED6077">
        <w:rPr>
          <w:rFonts w:ascii="Arial Narrow" w:hAnsi="Arial Narrow"/>
          <w:color w:val="auto"/>
        </w:rPr>
        <w:t>.</w:t>
      </w:r>
    </w:p>
    <w:p w14:paraId="30686545" w14:textId="3001E5BA" w:rsidR="008528C4" w:rsidRPr="00ED6077" w:rsidRDefault="008528C4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4879EC71" w14:textId="143AD884" w:rsidR="008528C4" w:rsidRPr="00ED6077" w:rsidRDefault="00765EF3" w:rsidP="00264CC3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>Su implementación obedece al cumplimiento de la Ley Municipal de Gestión de Riesgos</w:t>
      </w:r>
      <w:r w:rsidR="00264CC3" w:rsidRPr="00ED6077">
        <w:rPr>
          <w:rFonts w:ascii="Arial Narrow" w:hAnsi="Arial Narrow"/>
          <w:sz w:val="24"/>
          <w:szCs w:val="24"/>
        </w:rPr>
        <w:t xml:space="preserve"> en los municipios de Sica </w:t>
      </w:r>
      <w:proofErr w:type="spellStart"/>
      <w:r w:rsidR="00264CC3" w:rsidRPr="00ED6077">
        <w:rPr>
          <w:rFonts w:ascii="Arial Narrow" w:hAnsi="Arial Narrow"/>
          <w:sz w:val="24"/>
          <w:szCs w:val="24"/>
        </w:rPr>
        <w:t>Sica</w:t>
      </w:r>
      <w:proofErr w:type="spellEnd"/>
      <w:r w:rsidR="00264CC3" w:rsidRPr="00ED6077">
        <w:rPr>
          <w:rFonts w:ascii="Arial Narrow" w:hAnsi="Arial Narrow"/>
          <w:sz w:val="24"/>
          <w:szCs w:val="24"/>
        </w:rPr>
        <w:t xml:space="preserve">, Achacachi, Calacoto, Palca, </w:t>
      </w:r>
      <w:proofErr w:type="spellStart"/>
      <w:r w:rsidR="00264CC3" w:rsidRPr="00ED6077">
        <w:rPr>
          <w:rFonts w:ascii="Arial Narrow" w:hAnsi="Arial Narrow"/>
          <w:sz w:val="24"/>
          <w:szCs w:val="24"/>
        </w:rPr>
        <w:t>Carabuco</w:t>
      </w:r>
      <w:proofErr w:type="spellEnd"/>
      <w:r w:rsidR="00264CC3" w:rsidRPr="00ED6077">
        <w:rPr>
          <w:rFonts w:ascii="Arial Narrow" w:hAnsi="Arial Narrow"/>
          <w:sz w:val="24"/>
          <w:szCs w:val="24"/>
        </w:rPr>
        <w:t>, Escoma, Taraco y Luribay,</w:t>
      </w:r>
      <w:r w:rsidRPr="00ED6077">
        <w:rPr>
          <w:rFonts w:ascii="Arial Narrow" w:hAnsi="Arial Narrow"/>
          <w:sz w:val="24"/>
          <w:szCs w:val="24"/>
        </w:rPr>
        <w:t xml:space="preserve"> por lo tanto, las autoridades ejecutivas </w:t>
      </w:r>
      <w:r w:rsidR="009663A4" w:rsidRPr="00ED6077">
        <w:rPr>
          <w:rFonts w:ascii="Arial Narrow" w:hAnsi="Arial Narrow"/>
          <w:sz w:val="24"/>
          <w:szCs w:val="24"/>
        </w:rPr>
        <w:t xml:space="preserve">y las instancias como el COMURADE y COEM </w:t>
      </w:r>
      <w:r w:rsidRPr="00ED6077">
        <w:rPr>
          <w:rFonts w:ascii="Arial Narrow" w:hAnsi="Arial Narrow"/>
          <w:sz w:val="24"/>
          <w:szCs w:val="24"/>
        </w:rPr>
        <w:t>requieren formalizar el SMAT a través de una norma que posibilite</w:t>
      </w:r>
      <w:r w:rsidR="004B3AC7" w:rsidRPr="00ED6077">
        <w:rPr>
          <w:rFonts w:ascii="Arial Narrow" w:hAnsi="Arial Narrow"/>
          <w:sz w:val="24"/>
          <w:szCs w:val="24"/>
        </w:rPr>
        <w:t xml:space="preserve"> realizar sus procedimientos técnico operativos,</w:t>
      </w:r>
      <w:r w:rsidRPr="00ED6077">
        <w:rPr>
          <w:rFonts w:ascii="Arial Narrow" w:hAnsi="Arial Narrow"/>
          <w:sz w:val="24"/>
          <w:szCs w:val="24"/>
        </w:rPr>
        <w:t xml:space="preserve"> la asignación de recursos económicos para sus componentes</w:t>
      </w:r>
      <w:r w:rsidR="009663A4" w:rsidRPr="00ED6077">
        <w:rPr>
          <w:rFonts w:ascii="Arial Narrow" w:hAnsi="Arial Narrow"/>
          <w:sz w:val="24"/>
          <w:szCs w:val="24"/>
        </w:rPr>
        <w:t xml:space="preserve"> y la </w:t>
      </w:r>
      <w:r w:rsidRPr="00ED6077">
        <w:rPr>
          <w:rFonts w:ascii="Arial Narrow" w:hAnsi="Arial Narrow"/>
          <w:sz w:val="24"/>
          <w:szCs w:val="24"/>
        </w:rPr>
        <w:t>articula</w:t>
      </w:r>
      <w:r w:rsidR="009663A4" w:rsidRPr="00ED6077">
        <w:rPr>
          <w:rFonts w:ascii="Arial Narrow" w:hAnsi="Arial Narrow"/>
          <w:sz w:val="24"/>
          <w:szCs w:val="24"/>
        </w:rPr>
        <w:t>ción</w:t>
      </w:r>
      <w:r w:rsidRPr="00ED6077">
        <w:rPr>
          <w:rFonts w:ascii="Arial Narrow" w:hAnsi="Arial Narrow"/>
          <w:sz w:val="24"/>
          <w:szCs w:val="24"/>
        </w:rPr>
        <w:t xml:space="preserve"> a</w:t>
      </w:r>
      <w:r w:rsidR="009663A4" w:rsidRPr="00ED6077">
        <w:rPr>
          <w:rFonts w:ascii="Arial Narrow" w:hAnsi="Arial Narrow"/>
          <w:sz w:val="24"/>
          <w:szCs w:val="24"/>
        </w:rPr>
        <w:t xml:space="preserve"> </w:t>
      </w:r>
      <w:r w:rsidRPr="00ED6077">
        <w:rPr>
          <w:rFonts w:ascii="Arial Narrow" w:hAnsi="Arial Narrow"/>
          <w:sz w:val="24"/>
          <w:szCs w:val="24"/>
        </w:rPr>
        <w:t>l</w:t>
      </w:r>
      <w:r w:rsidR="009663A4" w:rsidRPr="00ED6077">
        <w:rPr>
          <w:rFonts w:ascii="Arial Narrow" w:hAnsi="Arial Narrow"/>
          <w:sz w:val="24"/>
          <w:szCs w:val="24"/>
        </w:rPr>
        <w:t>as instancias del</w:t>
      </w:r>
      <w:r w:rsidRPr="00ED6077">
        <w:rPr>
          <w:rFonts w:ascii="Arial Narrow" w:hAnsi="Arial Narrow"/>
          <w:sz w:val="24"/>
          <w:szCs w:val="24"/>
        </w:rPr>
        <w:t xml:space="preserve"> Servicio Nacional de Meteorología e Hidrología SENAMHI.</w:t>
      </w:r>
    </w:p>
    <w:p w14:paraId="7FBAC17E" w14:textId="3A9E099E" w:rsidR="009E42F6" w:rsidRPr="00ED6077" w:rsidRDefault="009E42F6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150034E9" w14:textId="61ED31FE" w:rsidR="009E42F6" w:rsidRPr="00ED6077" w:rsidRDefault="007E678C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En el ámbito normativo, </w:t>
      </w:r>
      <w:r w:rsidR="009E42F6" w:rsidRPr="00ED6077">
        <w:rPr>
          <w:rFonts w:ascii="Arial Narrow" w:hAnsi="Arial Narrow"/>
          <w:color w:val="auto"/>
        </w:rPr>
        <w:t>la Ley Marco de Autonomías y descentralización N°031 en su Artículo 100. (gestión de riesgos y atención de desastres naturales), señala que en aplicación del parágrafo II del Artículo 297 de la Constitución Política del Estado y el Artículo 72 de la presente Ley se incorpora la competencia residual de gestión de riesgos y en su inciso III describe las competencias exclusivas como las siguientes descritas</w:t>
      </w:r>
      <w:r w:rsidR="00DA3B1D" w:rsidRPr="00ED6077">
        <w:rPr>
          <w:rFonts w:ascii="Arial Narrow" w:hAnsi="Arial Narrow"/>
          <w:color w:val="auto"/>
        </w:rPr>
        <w:t>:</w:t>
      </w:r>
      <w:r w:rsidR="009E42F6" w:rsidRPr="00ED6077">
        <w:rPr>
          <w:rFonts w:ascii="Arial Narrow" w:hAnsi="Arial Narrow"/>
          <w:color w:val="auto"/>
        </w:rPr>
        <w:t xml:space="preserve"> </w:t>
      </w:r>
    </w:p>
    <w:p w14:paraId="007DA17A" w14:textId="77777777" w:rsidR="009E42F6" w:rsidRPr="00ED6077" w:rsidRDefault="009E42F6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462DE1B3" w14:textId="61140D15" w:rsidR="00DD12B9" w:rsidRPr="00ED6077" w:rsidRDefault="00DD12B9" w:rsidP="00DA3B1D">
      <w:pPr>
        <w:pStyle w:val="Default"/>
        <w:numPr>
          <w:ilvl w:val="0"/>
          <w:numId w:val="43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En el numeral 2 establece, </w:t>
      </w:r>
      <w:r w:rsidR="007E678C" w:rsidRPr="00ED6077">
        <w:rPr>
          <w:rFonts w:ascii="Arial Narrow" w:hAnsi="Arial Narrow"/>
          <w:color w:val="auto"/>
        </w:rPr>
        <w:t>n</w:t>
      </w:r>
      <w:r w:rsidRPr="00ED6077">
        <w:rPr>
          <w:rFonts w:ascii="Arial Narrow" w:hAnsi="Arial Narrow"/>
          <w:color w:val="auto"/>
        </w:rPr>
        <w:t>ormar, conformar y liderar comités municipales de reducción de riesgo y atención de desastres</w:t>
      </w:r>
    </w:p>
    <w:p w14:paraId="1D490FC7" w14:textId="0BCEA65C" w:rsidR="009E42F6" w:rsidRPr="00ED6077" w:rsidRDefault="00C5704C" w:rsidP="00DA3B1D">
      <w:pPr>
        <w:pStyle w:val="Default"/>
        <w:numPr>
          <w:ilvl w:val="0"/>
          <w:numId w:val="43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>En el numeral 6 establece,</w:t>
      </w:r>
      <w:r w:rsidR="009E42F6" w:rsidRPr="00ED6077">
        <w:rPr>
          <w:rFonts w:ascii="Arial Narrow" w:hAnsi="Arial Narrow"/>
          <w:color w:val="auto"/>
        </w:rPr>
        <w:t xml:space="preserve"> </w:t>
      </w:r>
      <w:r w:rsidR="007E678C" w:rsidRPr="00ED6077">
        <w:rPr>
          <w:rFonts w:ascii="Arial Narrow" w:hAnsi="Arial Narrow"/>
          <w:color w:val="auto"/>
        </w:rPr>
        <w:t>g</w:t>
      </w:r>
      <w:r w:rsidR="009E42F6" w:rsidRPr="00ED6077">
        <w:rPr>
          <w:rFonts w:ascii="Arial Narrow" w:hAnsi="Arial Narrow"/>
          <w:color w:val="auto"/>
        </w:rPr>
        <w:t>estionar y consolidar información municipal a través de un mecanismo que promueva la gestión comunitaria de la información y el conocimiento sobre riesgo, desastre y/o emergencia.</w:t>
      </w:r>
    </w:p>
    <w:p w14:paraId="136BE9CD" w14:textId="13D37668" w:rsidR="00C5704C" w:rsidRPr="00ED6077" w:rsidRDefault="00DD12B9" w:rsidP="00C5704C">
      <w:pPr>
        <w:pStyle w:val="Default"/>
        <w:numPr>
          <w:ilvl w:val="0"/>
          <w:numId w:val="43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En el numeral 7 establece, </w:t>
      </w:r>
      <w:r w:rsidR="007E678C" w:rsidRPr="00ED6077">
        <w:rPr>
          <w:rFonts w:ascii="Arial Narrow" w:hAnsi="Arial Narrow"/>
          <w:color w:val="auto"/>
        </w:rPr>
        <w:t>g</w:t>
      </w:r>
      <w:r w:rsidR="00C5704C" w:rsidRPr="00ED6077">
        <w:rPr>
          <w:rFonts w:ascii="Arial Narrow" w:hAnsi="Arial Narrow"/>
          <w:color w:val="auto"/>
        </w:rPr>
        <w:t>enerar e integrar la información sobre amenazas de orden meteorológico, geológico, geofísico y ambiental.</w:t>
      </w:r>
    </w:p>
    <w:p w14:paraId="63237CF8" w14:textId="645552BC" w:rsidR="00C5704C" w:rsidRPr="00ED6077" w:rsidRDefault="00DD12B9" w:rsidP="00DA3B1D">
      <w:pPr>
        <w:pStyle w:val="Default"/>
        <w:numPr>
          <w:ilvl w:val="0"/>
          <w:numId w:val="43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En el numeral 8 establece, </w:t>
      </w:r>
      <w:r w:rsidR="007E678C" w:rsidRPr="00ED6077">
        <w:rPr>
          <w:rFonts w:ascii="Arial Narrow" w:hAnsi="Arial Narrow"/>
          <w:color w:val="auto"/>
        </w:rPr>
        <w:t>i</w:t>
      </w:r>
      <w:r w:rsidRPr="00ED6077">
        <w:rPr>
          <w:rFonts w:ascii="Arial Narrow" w:hAnsi="Arial Narrow"/>
          <w:color w:val="auto"/>
        </w:rPr>
        <w:t>mplementar sistemas de alerta temprana.</w:t>
      </w:r>
    </w:p>
    <w:p w14:paraId="0782D75A" w14:textId="074CC7E0" w:rsidR="00DD12B9" w:rsidRPr="00ED6077" w:rsidRDefault="00DD12B9" w:rsidP="00DA3B1D">
      <w:pPr>
        <w:pStyle w:val="Default"/>
        <w:numPr>
          <w:ilvl w:val="0"/>
          <w:numId w:val="43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En el numeral 9 establece, </w:t>
      </w:r>
      <w:r w:rsidR="007E678C" w:rsidRPr="00ED6077">
        <w:rPr>
          <w:rFonts w:ascii="Arial Narrow" w:hAnsi="Arial Narrow"/>
          <w:color w:val="auto"/>
        </w:rPr>
        <w:t>p</w:t>
      </w:r>
      <w:r w:rsidRPr="00ED6077">
        <w:rPr>
          <w:rFonts w:ascii="Arial Narrow" w:hAnsi="Arial Narrow"/>
          <w:color w:val="auto"/>
        </w:rPr>
        <w:t>romover el desarrollo de una sociedad civil activa capaz de articular necesidades y prioridades en términos de reducción de riesgo, desastres y/o emergencia.</w:t>
      </w:r>
    </w:p>
    <w:p w14:paraId="2A3576C0" w14:textId="4FE4FC94" w:rsidR="00116D43" w:rsidRPr="00ED6077" w:rsidRDefault="00DA3B1D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lastRenderedPageBreak/>
        <w:t xml:space="preserve">Las mismas justifican la conformación de un </w:t>
      </w:r>
      <w:r w:rsidR="007E678C" w:rsidRPr="00ED6077">
        <w:rPr>
          <w:rFonts w:ascii="Arial Narrow" w:hAnsi="Arial Narrow"/>
          <w:color w:val="auto"/>
        </w:rPr>
        <w:t>S</w:t>
      </w:r>
      <w:r w:rsidRPr="00ED6077">
        <w:rPr>
          <w:rFonts w:ascii="Arial Narrow" w:hAnsi="Arial Narrow"/>
          <w:color w:val="auto"/>
        </w:rPr>
        <w:t xml:space="preserve">ervicio </w:t>
      </w:r>
      <w:r w:rsidR="007E678C" w:rsidRPr="00ED6077">
        <w:rPr>
          <w:rFonts w:ascii="Arial Narrow" w:hAnsi="Arial Narrow"/>
          <w:color w:val="auto"/>
        </w:rPr>
        <w:t>M</w:t>
      </w:r>
      <w:r w:rsidRPr="00ED6077">
        <w:rPr>
          <w:rFonts w:ascii="Arial Narrow" w:hAnsi="Arial Narrow"/>
          <w:color w:val="auto"/>
        </w:rPr>
        <w:t xml:space="preserve">unicipal de </w:t>
      </w:r>
      <w:r w:rsidR="007E678C" w:rsidRPr="00ED6077">
        <w:rPr>
          <w:rFonts w:ascii="Arial Narrow" w:hAnsi="Arial Narrow"/>
          <w:color w:val="auto"/>
        </w:rPr>
        <w:t>A</w:t>
      </w:r>
      <w:r w:rsidRPr="00ED6077">
        <w:rPr>
          <w:rFonts w:ascii="Arial Narrow" w:hAnsi="Arial Narrow"/>
          <w:color w:val="auto"/>
        </w:rPr>
        <w:t xml:space="preserve">lerta </w:t>
      </w:r>
      <w:r w:rsidR="007E678C" w:rsidRPr="00ED6077">
        <w:rPr>
          <w:rFonts w:ascii="Arial Narrow" w:hAnsi="Arial Narrow"/>
          <w:color w:val="auto"/>
        </w:rPr>
        <w:t>T</w:t>
      </w:r>
      <w:r w:rsidRPr="00ED6077">
        <w:rPr>
          <w:rFonts w:ascii="Arial Narrow" w:hAnsi="Arial Narrow"/>
          <w:color w:val="auto"/>
        </w:rPr>
        <w:t>emprana SMAT.</w:t>
      </w:r>
      <w:r w:rsidR="007E678C" w:rsidRPr="00ED6077">
        <w:rPr>
          <w:rFonts w:ascii="Arial Narrow" w:hAnsi="Arial Narrow"/>
          <w:color w:val="auto"/>
        </w:rPr>
        <w:t xml:space="preserve"> </w:t>
      </w:r>
      <w:r w:rsidR="00116D43" w:rsidRPr="00ED6077">
        <w:rPr>
          <w:rFonts w:ascii="Arial Narrow" w:hAnsi="Arial Narrow"/>
          <w:color w:val="auto"/>
        </w:rPr>
        <w:t xml:space="preserve">Con relación a la Ley de Gobiernos Autónomos Municipales N°482, en su artículo 13. (Jerarquía normativa municipal) señala que la normativa Municipal estará sujeta a la Constitución Política del Estado. </w:t>
      </w:r>
    </w:p>
    <w:p w14:paraId="4AF152AD" w14:textId="77777777" w:rsidR="00116D43" w:rsidRPr="00ED6077" w:rsidRDefault="00116D43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1B266EB6" w14:textId="68D6AD62" w:rsidR="00116D43" w:rsidRPr="00ED6077" w:rsidRDefault="00116D43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>El órgano ejecutivo</w:t>
      </w:r>
      <w:r w:rsidR="00DD12B9" w:rsidRPr="00ED6077">
        <w:rPr>
          <w:rFonts w:ascii="Arial Narrow" w:hAnsi="Arial Narrow"/>
          <w:color w:val="auto"/>
        </w:rPr>
        <w:t>,</w:t>
      </w:r>
      <w:r w:rsidRPr="00ED6077">
        <w:rPr>
          <w:rFonts w:ascii="Arial Narrow" w:hAnsi="Arial Narrow"/>
          <w:color w:val="auto"/>
        </w:rPr>
        <w:t xml:space="preserve"> tiene la siguiente jerarquía </w:t>
      </w:r>
      <w:r w:rsidR="007E678C" w:rsidRPr="00ED6077">
        <w:rPr>
          <w:rFonts w:ascii="Arial Narrow" w:hAnsi="Arial Narrow"/>
          <w:color w:val="auto"/>
        </w:rPr>
        <w:t>en</w:t>
      </w:r>
      <w:r w:rsidRPr="00ED6077">
        <w:rPr>
          <w:rFonts w:ascii="Arial Narrow" w:hAnsi="Arial Narrow"/>
          <w:color w:val="auto"/>
        </w:rPr>
        <w:t xml:space="preserve"> normativa Municipal:</w:t>
      </w:r>
    </w:p>
    <w:p w14:paraId="29D92DB4" w14:textId="77777777" w:rsidR="00116D43" w:rsidRPr="00ED6077" w:rsidRDefault="00116D43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175D5583" w14:textId="4B1F60AA" w:rsidR="00116D43" w:rsidRPr="00ED6077" w:rsidRDefault="00116D43" w:rsidP="00116D43">
      <w:pPr>
        <w:pStyle w:val="Default"/>
        <w:numPr>
          <w:ilvl w:val="0"/>
          <w:numId w:val="39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Decreto Municipal dictado por la </w:t>
      </w:r>
      <w:proofErr w:type="gramStart"/>
      <w:r w:rsidRPr="00ED6077">
        <w:rPr>
          <w:rFonts w:ascii="Arial Narrow" w:hAnsi="Arial Narrow"/>
          <w:color w:val="auto"/>
        </w:rPr>
        <w:t>Alcaldesa</w:t>
      </w:r>
      <w:proofErr w:type="gramEnd"/>
      <w:r w:rsidRPr="00ED6077">
        <w:rPr>
          <w:rFonts w:ascii="Arial Narrow" w:hAnsi="Arial Narrow"/>
          <w:color w:val="auto"/>
        </w:rPr>
        <w:t xml:space="preserve"> o el Alcalde firmado conjuntamente con las Secretarias o los Secretarios Municipales, para la reglamentación de competencias concurrentes legisladas por la Asamblea Legislativa Plurinacional y otros.</w:t>
      </w:r>
    </w:p>
    <w:p w14:paraId="5E316D64" w14:textId="77777777" w:rsidR="00116D43" w:rsidRPr="00ED6077" w:rsidRDefault="00116D43" w:rsidP="00116D43">
      <w:pPr>
        <w:pStyle w:val="Default"/>
        <w:numPr>
          <w:ilvl w:val="0"/>
          <w:numId w:val="39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Decreto </w:t>
      </w:r>
      <w:proofErr w:type="gramStart"/>
      <w:r w:rsidRPr="00ED6077">
        <w:rPr>
          <w:rFonts w:ascii="Arial Narrow" w:hAnsi="Arial Narrow"/>
          <w:color w:val="auto"/>
        </w:rPr>
        <w:t>Edil</w:t>
      </w:r>
      <w:proofErr w:type="gramEnd"/>
      <w:r w:rsidRPr="00ED6077">
        <w:rPr>
          <w:rFonts w:ascii="Arial Narrow" w:hAnsi="Arial Narrow"/>
          <w:color w:val="auto"/>
        </w:rPr>
        <w:t xml:space="preserve"> emitido por la Alcaldesa o el Alcalde Municipal conforme a su competencia. </w:t>
      </w:r>
    </w:p>
    <w:p w14:paraId="42CC3D2B" w14:textId="27AE6D90" w:rsidR="00116D43" w:rsidRPr="00ED6077" w:rsidRDefault="00116D43" w:rsidP="00116D43">
      <w:pPr>
        <w:pStyle w:val="Default"/>
        <w:numPr>
          <w:ilvl w:val="0"/>
          <w:numId w:val="39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>Resolución Administrativa Municipal emitida por las diferentes autoridades del Órgano Ejecutivo, en el ámbito de sus atribuciones.</w:t>
      </w:r>
    </w:p>
    <w:p w14:paraId="0AFB57D0" w14:textId="1536A070" w:rsidR="00116D43" w:rsidRPr="00ED6077" w:rsidRDefault="00116D43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018E92BE" w14:textId="54E55496" w:rsidR="00B42DB1" w:rsidRPr="00ED6077" w:rsidRDefault="00B42DB1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También en el artículo </w:t>
      </w:r>
      <w:r w:rsidR="00116D43" w:rsidRPr="00ED6077">
        <w:rPr>
          <w:rFonts w:ascii="Arial Narrow" w:hAnsi="Arial Narrow"/>
          <w:color w:val="auto"/>
        </w:rPr>
        <w:t>26. (</w:t>
      </w:r>
      <w:r w:rsidRPr="00ED6077">
        <w:rPr>
          <w:rFonts w:ascii="Arial Narrow" w:hAnsi="Arial Narrow"/>
          <w:color w:val="auto"/>
        </w:rPr>
        <w:t>atribuciones de la alcaldesa o el alcalde municipal</w:t>
      </w:r>
      <w:r w:rsidR="00116D43" w:rsidRPr="00ED6077">
        <w:rPr>
          <w:rFonts w:ascii="Arial Narrow" w:hAnsi="Arial Narrow"/>
          <w:color w:val="auto"/>
        </w:rPr>
        <w:t>)</w:t>
      </w:r>
      <w:r w:rsidRPr="00ED6077">
        <w:rPr>
          <w:rFonts w:ascii="Arial Narrow" w:hAnsi="Arial Narrow"/>
          <w:color w:val="auto"/>
        </w:rPr>
        <w:t xml:space="preserve"> señala que la</w:t>
      </w:r>
      <w:r w:rsidR="00116D43" w:rsidRPr="00ED6077">
        <w:rPr>
          <w:rFonts w:ascii="Arial Narrow" w:hAnsi="Arial Narrow"/>
          <w:color w:val="auto"/>
        </w:rPr>
        <w:t xml:space="preserve"> </w:t>
      </w:r>
      <w:proofErr w:type="gramStart"/>
      <w:r w:rsidR="00116D43" w:rsidRPr="00ED6077">
        <w:rPr>
          <w:rFonts w:ascii="Arial Narrow" w:hAnsi="Arial Narrow"/>
          <w:color w:val="auto"/>
        </w:rPr>
        <w:t>Alcaldesa</w:t>
      </w:r>
      <w:proofErr w:type="gramEnd"/>
      <w:r w:rsidR="00116D43" w:rsidRPr="00ED6077">
        <w:rPr>
          <w:rFonts w:ascii="Arial Narrow" w:hAnsi="Arial Narrow"/>
          <w:color w:val="auto"/>
        </w:rPr>
        <w:t xml:space="preserve"> o el Alcalde Municipal, tiene atribuciones</w:t>
      </w:r>
      <w:r w:rsidRPr="00ED6077">
        <w:rPr>
          <w:rFonts w:ascii="Arial Narrow" w:hAnsi="Arial Narrow"/>
          <w:color w:val="auto"/>
        </w:rPr>
        <w:t xml:space="preserve"> de las que</w:t>
      </w:r>
      <w:r w:rsidR="00215893" w:rsidRPr="00ED6077">
        <w:rPr>
          <w:rFonts w:ascii="Arial Narrow" w:hAnsi="Arial Narrow"/>
          <w:color w:val="auto"/>
        </w:rPr>
        <w:t>,</w:t>
      </w:r>
      <w:r w:rsidRPr="00ED6077">
        <w:rPr>
          <w:rFonts w:ascii="Arial Narrow" w:hAnsi="Arial Narrow"/>
          <w:color w:val="auto"/>
        </w:rPr>
        <w:t xml:space="preserve"> para la presente consultoría identifica algunas relacionadas con la formalización del Servicio Municipal de Alerta Temprana SMAT</w:t>
      </w:r>
      <w:r w:rsidR="00116D43" w:rsidRPr="00ED6077">
        <w:rPr>
          <w:rFonts w:ascii="Arial Narrow" w:hAnsi="Arial Narrow"/>
          <w:color w:val="auto"/>
        </w:rPr>
        <w:t>:</w:t>
      </w:r>
    </w:p>
    <w:p w14:paraId="006E461F" w14:textId="77777777" w:rsidR="00B42DB1" w:rsidRPr="00ED6077" w:rsidRDefault="00B42DB1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2BE764A9" w14:textId="2CAF630D" w:rsidR="00B42DB1" w:rsidRPr="00ED6077" w:rsidRDefault="006A5D7F" w:rsidP="006A5D7F">
      <w:pPr>
        <w:pStyle w:val="Default"/>
        <w:numPr>
          <w:ilvl w:val="0"/>
          <w:numId w:val="44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Numeral </w:t>
      </w:r>
      <w:r w:rsidR="00B42DB1" w:rsidRPr="00ED6077">
        <w:rPr>
          <w:rFonts w:ascii="Arial Narrow" w:hAnsi="Arial Narrow"/>
          <w:color w:val="auto"/>
        </w:rPr>
        <w:t xml:space="preserve">4. </w:t>
      </w:r>
      <w:r w:rsidR="00116D43" w:rsidRPr="00ED6077">
        <w:rPr>
          <w:rFonts w:ascii="Arial Narrow" w:hAnsi="Arial Narrow"/>
          <w:color w:val="auto"/>
        </w:rPr>
        <w:t xml:space="preserve">Dictar Decretos Municipales, conjuntamente con las y los </w:t>
      </w:r>
      <w:proofErr w:type="gramStart"/>
      <w:r w:rsidR="00116D43" w:rsidRPr="00ED6077">
        <w:rPr>
          <w:rFonts w:ascii="Arial Narrow" w:hAnsi="Arial Narrow"/>
          <w:color w:val="auto"/>
        </w:rPr>
        <w:t>Secretarios</w:t>
      </w:r>
      <w:proofErr w:type="gramEnd"/>
      <w:r w:rsidR="00116D43" w:rsidRPr="00ED6077">
        <w:rPr>
          <w:rFonts w:ascii="Arial Narrow" w:hAnsi="Arial Narrow"/>
          <w:color w:val="auto"/>
        </w:rPr>
        <w:t xml:space="preserve"> Municipales.</w:t>
      </w:r>
    </w:p>
    <w:p w14:paraId="0F658AB2" w14:textId="11370BC9" w:rsidR="006A5D7F" w:rsidRPr="00ED6077" w:rsidRDefault="006A5D7F" w:rsidP="006A5D7F">
      <w:pPr>
        <w:pStyle w:val="Default"/>
        <w:numPr>
          <w:ilvl w:val="0"/>
          <w:numId w:val="44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Numeral 5. Dictar decretos </w:t>
      </w:r>
      <w:proofErr w:type="gramStart"/>
      <w:r w:rsidRPr="00ED6077">
        <w:rPr>
          <w:rFonts w:ascii="Arial Narrow" w:hAnsi="Arial Narrow"/>
          <w:color w:val="auto"/>
        </w:rPr>
        <w:t>Ediles</w:t>
      </w:r>
      <w:proofErr w:type="gramEnd"/>
      <w:r w:rsidR="006C575F" w:rsidRPr="00ED6077">
        <w:rPr>
          <w:rFonts w:ascii="Arial Narrow" w:hAnsi="Arial Narrow"/>
          <w:color w:val="auto"/>
        </w:rPr>
        <w:t>.</w:t>
      </w:r>
      <w:r w:rsidRPr="00ED6077">
        <w:rPr>
          <w:rFonts w:ascii="Arial Narrow" w:hAnsi="Arial Narrow"/>
          <w:color w:val="auto"/>
        </w:rPr>
        <w:t xml:space="preserve"> </w:t>
      </w:r>
    </w:p>
    <w:p w14:paraId="2B2CED15" w14:textId="1D3B0A54" w:rsidR="006A5D7F" w:rsidRPr="00ED6077" w:rsidRDefault="006A5D7F" w:rsidP="006A5D7F">
      <w:pPr>
        <w:pStyle w:val="Default"/>
        <w:numPr>
          <w:ilvl w:val="0"/>
          <w:numId w:val="44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>Numeral 6</w:t>
      </w:r>
      <w:r w:rsidR="006C575F" w:rsidRPr="00ED6077">
        <w:rPr>
          <w:rFonts w:ascii="Arial Narrow" w:hAnsi="Arial Narrow"/>
          <w:color w:val="auto"/>
        </w:rPr>
        <w:t>.</w:t>
      </w:r>
      <w:r w:rsidRPr="00ED6077">
        <w:rPr>
          <w:rFonts w:ascii="Arial Narrow" w:hAnsi="Arial Narrow"/>
          <w:color w:val="auto"/>
        </w:rPr>
        <w:t xml:space="preserve"> Aprobar su estructura organizativa mediante Decreto Municipal</w:t>
      </w:r>
      <w:r w:rsidR="006C575F" w:rsidRPr="00ED6077">
        <w:rPr>
          <w:rFonts w:ascii="Arial Narrow" w:hAnsi="Arial Narrow"/>
          <w:color w:val="auto"/>
        </w:rPr>
        <w:t>.</w:t>
      </w:r>
    </w:p>
    <w:p w14:paraId="28433A75" w14:textId="77777777" w:rsidR="006C575F" w:rsidRPr="00ED6077" w:rsidRDefault="006C575F" w:rsidP="006C575F">
      <w:pPr>
        <w:pStyle w:val="Default"/>
        <w:numPr>
          <w:ilvl w:val="0"/>
          <w:numId w:val="44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Numeral 8. Designar mediante Decreto </w:t>
      </w:r>
      <w:proofErr w:type="gramStart"/>
      <w:r w:rsidRPr="00ED6077">
        <w:rPr>
          <w:rFonts w:ascii="Arial Narrow" w:hAnsi="Arial Narrow"/>
          <w:color w:val="auto"/>
        </w:rPr>
        <w:t>Edil</w:t>
      </w:r>
      <w:proofErr w:type="gramEnd"/>
      <w:r w:rsidRPr="00ED6077">
        <w:rPr>
          <w:rFonts w:ascii="Arial Narrow" w:hAnsi="Arial Narrow"/>
          <w:color w:val="auto"/>
        </w:rPr>
        <w:t>, a las Secretarias y los Secretarios Municipales, Sub Alcaldesas o Sub Alcaldes de Distritos Municipales y Autoridades de Entidades Desconcentradas Municipales, con criterios de equidad social y de género en la participación, en el marco de la interculturalidad.</w:t>
      </w:r>
    </w:p>
    <w:p w14:paraId="5586033D" w14:textId="16A6AD86" w:rsidR="006C575F" w:rsidRPr="00ED6077" w:rsidRDefault="006C575F" w:rsidP="006A5D7F">
      <w:pPr>
        <w:pStyle w:val="Default"/>
        <w:numPr>
          <w:ilvl w:val="0"/>
          <w:numId w:val="44"/>
        </w:numPr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Numeral 9. Designar mediante Decreto </w:t>
      </w:r>
      <w:proofErr w:type="gramStart"/>
      <w:r w:rsidRPr="00ED6077">
        <w:rPr>
          <w:rFonts w:ascii="Arial Narrow" w:hAnsi="Arial Narrow"/>
          <w:color w:val="auto"/>
        </w:rPr>
        <w:t>Edil</w:t>
      </w:r>
      <w:proofErr w:type="gramEnd"/>
      <w:r w:rsidRPr="00ED6077">
        <w:rPr>
          <w:rFonts w:ascii="Arial Narrow" w:hAnsi="Arial Narrow"/>
          <w:color w:val="auto"/>
        </w:rPr>
        <w:t>, a las Máximas Autoridades Ejecutivas de las Empresas Municipales y de las Entidades Descentralizadas Municipales, en función a los principios de equidad social y de generó en la participación e igualdad y complementariedad.</w:t>
      </w:r>
    </w:p>
    <w:p w14:paraId="6346056A" w14:textId="77777777" w:rsidR="00B42DB1" w:rsidRPr="00ED6077" w:rsidRDefault="00B42DB1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72577395" w14:textId="2BD1ECD4" w:rsidR="00765EF3" w:rsidRPr="00ED6077" w:rsidRDefault="00765EF3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D6077">
        <w:rPr>
          <w:rFonts w:ascii="Arial Narrow" w:hAnsi="Arial Narrow"/>
          <w:color w:val="auto"/>
        </w:rPr>
        <w:t xml:space="preserve">Por lo tanto, el proyecto, requiere consultor especialista en la formulación de normas en gestión de riesgos alineados a la </w:t>
      </w:r>
      <w:r w:rsidR="007E678C" w:rsidRPr="00ED6077">
        <w:rPr>
          <w:rFonts w:ascii="Arial Narrow" w:hAnsi="Arial Narrow"/>
          <w:color w:val="auto"/>
        </w:rPr>
        <w:t>L</w:t>
      </w:r>
      <w:r w:rsidRPr="00ED6077">
        <w:rPr>
          <w:rFonts w:ascii="Arial Narrow" w:hAnsi="Arial Narrow"/>
          <w:color w:val="auto"/>
        </w:rPr>
        <w:t xml:space="preserve">ey Nacional de </w:t>
      </w:r>
      <w:r w:rsidR="007E678C" w:rsidRPr="00ED6077">
        <w:rPr>
          <w:rFonts w:ascii="Arial Narrow" w:hAnsi="Arial Narrow"/>
          <w:color w:val="auto"/>
        </w:rPr>
        <w:t>G</w:t>
      </w:r>
      <w:r w:rsidRPr="00ED6077">
        <w:rPr>
          <w:rFonts w:ascii="Arial Narrow" w:hAnsi="Arial Narrow"/>
          <w:color w:val="auto"/>
        </w:rPr>
        <w:t xml:space="preserve">estión de </w:t>
      </w:r>
      <w:r w:rsidR="007E678C" w:rsidRPr="00ED6077">
        <w:rPr>
          <w:rFonts w:ascii="Arial Narrow" w:hAnsi="Arial Narrow"/>
          <w:color w:val="auto"/>
        </w:rPr>
        <w:t>R</w:t>
      </w:r>
      <w:r w:rsidRPr="00ED6077">
        <w:rPr>
          <w:rFonts w:ascii="Arial Narrow" w:hAnsi="Arial Narrow"/>
          <w:color w:val="auto"/>
        </w:rPr>
        <w:t>iesgos</w:t>
      </w:r>
      <w:r w:rsidR="00B42DB1" w:rsidRPr="00ED6077">
        <w:rPr>
          <w:rFonts w:ascii="Arial Narrow" w:hAnsi="Arial Narrow"/>
          <w:color w:val="auto"/>
        </w:rPr>
        <w:t>,</w:t>
      </w:r>
      <w:r w:rsidRPr="00ED6077">
        <w:rPr>
          <w:rFonts w:ascii="Arial Narrow" w:hAnsi="Arial Narrow"/>
          <w:color w:val="auto"/>
        </w:rPr>
        <w:t xml:space="preserve"> la </w:t>
      </w:r>
      <w:r w:rsidR="007E678C" w:rsidRPr="00ED6077">
        <w:rPr>
          <w:rFonts w:ascii="Arial Narrow" w:hAnsi="Arial Narrow"/>
          <w:color w:val="auto"/>
        </w:rPr>
        <w:t>L</w:t>
      </w:r>
      <w:r w:rsidRPr="00ED6077">
        <w:rPr>
          <w:rFonts w:ascii="Arial Narrow" w:hAnsi="Arial Narrow"/>
          <w:color w:val="auto"/>
        </w:rPr>
        <w:t xml:space="preserve">ey </w:t>
      </w:r>
      <w:r w:rsidR="007E678C" w:rsidRPr="00ED6077">
        <w:rPr>
          <w:rFonts w:ascii="Arial Narrow" w:hAnsi="Arial Narrow"/>
          <w:color w:val="auto"/>
        </w:rPr>
        <w:t>M</w:t>
      </w:r>
      <w:r w:rsidRPr="00ED6077">
        <w:rPr>
          <w:rFonts w:ascii="Arial Narrow" w:hAnsi="Arial Narrow"/>
          <w:color w:val="auto"/>
        </w:rPr>
        <w:t xml:space="preserve">unicipal de </w:t>
      </w:r>
      <w:r w:rsidR="007E678C" w:rsidRPr="00ED6077">
        <w:rPr>
          <w:rFonts w:ascii="Arial Narrow" w:hAnsi="Arial Narrow"/>
          <w:color w:val="auto"/>
        </w:rPr>
        <w:t>G</w:t>
      </w:r>
      <w:r w:rsidRPr="00ED6077">
        <w:rPr>
          <w:rFonts w:ascii="Arial Narrow" w:hAnsi="Arial Narrow"/>
          <w:color w:val="auto"/>
        </w:rPr>
        <w:t xml:space="preserve">estión de </w:t>
      </w:r>
      <w:r w:rsidR="007E678C" w:rsidRPr="00ED6077">
        <w:rPr>
          <w:rFonts w:ascii="Arial Narrow" w:hAnsi="Arial Narrow"/>
          <w:color w:val="auto"/>
        </w:rPr>
        <w:t>R</w:t>
      </w:r>
      <w:r w:rsidRPr="00ED6077">
        <w:rPr>
          <w:rFonts w:ascii="Arial Narrow" w:hAnsi="Arial Narrow"/>
          <w:color w:val="auto"/>
        </w:rPr>
        <w:t>iesgos</w:t>
      </w:r>
      <w:r w:rsidR="00B42DB1" w:rsidRPr="00ED6077">
        <w:rPr>
          <w:rFonts w:ascii="Arial Narrow" w:hAnsi="Arial Narrow"/>
          <w:color w:val="auto"/>
        </w:rPr>
        <w:t xml:space="preserve">, </w:t>
      </w:r>
      <w:r w:rsidR="007E678C" w:rsidRPr="00ED6077">
        <w:rPr>
          <w:rFonts w:ascii="Arial Narrow" w:hAnsi="Arial Narrow"/>
          <w:color w:val="auto"/>
        </w:rPr>
        <w:t>L</w:t>
      </w:r>
      <w:r w:rsidR="00B42DB1" w:rsidRPr="00ED6077">
        <w:rPr>
          <w:rFonts w:ascii="Arial Narrow" w:hAnsi="Arial Narrow"/>
          <w:color w:val="auto"/>
        </w:rPr>
        <w:t xml:space="preserve">ey </w:t>
      </w:r>
      <w:r w:rsidR="007E678C" w:rsidRPr="00ED6077">
        <w:rPr>
          <w:rFonts w:ascii="Arial Narrow" w:hAnsi="Arial Narrow"/>
          <w:color w:val="auto"/>
        </w:rPr>
        <w:t>M</w:t>
      </w:r>
      <w:r w:rsidR="00B42DB1" w:rsidRPr="00ED6077">
        <w:rPr>
          <w:rFonts w:ascii="Arial Narrow" w:hAnsi="Arial Narrow"/>
          <w:color w:val="auto"/>
        </w:rPr>
        <w:t xml:space="preserve">arco de </w:t>
      </w:r>
      <w:r w:rsidR="007E678C" w:rsidRPr="00ED6077">
        <w:rPr>
          <w:rFonts w:ascii="Arial Narrow" w:hAnsi="Arial Narrow"/>
          <w:color w:val="auto"/>
        </w:rPr>
        <w:t>A</w:t>
      </w:r>
      <w:r w:rsidR="00B42DB1" w:rsidRPr="00ED6077">
        <w:rPr>
          <w:rFonts w:ascii="Arial Narrow" w:hAnsi="Arial Narrow"/>
          <w:color w:val="auto"/>
        </w:rPr>
        <w:t xml:space="preserve">utonomías y </w:t>
      </w:r>
      <w:r w:rsidR="007E678C" w:rsidRPr="00ED6077">
        <w:rPr>
          <w:rFonts w:ascii="Arial Narrow" w:hAnsi="Arial Narrow"/>
          <w:color w:val="auto"/>
        </w:rPr>
        <w:t>D</w:t>
      </w:r>
      <w:r w:rsidR="00B42DB1" w:rsidRPr="00ED6077">
        <w:rPr>
          <w:rFonts w:ascii="Arial Narrow" w:hAnsi="Arial Narrow"/>
          <w:color w:val="auto"/>
        </w:rPr>
        <w:t xml:space="preserve">escentralización, </w:t>
      </w:r>
      <w:r w:rsidR="007E678C" w:rsidRPr="00ED6077">
        <w:rPr>
          <w:rFonts w:ascii="Arial Narrow" w:hAnsi="Arial Narrow"/>
          <w:color w:val="auto"/>
        </w:rPr>
        <w:t>L</w:t>
      </w:r>
      <w:r w:rsidR="00B42DB1" w:rsidRPr="00ED6077">
        <w:rPr>
          <w:rFonts w:ascii="Arial Narrow" w:hAnsi="Arial Narrow"/>
          <w:color w:val="auto"/>
        </w:rPr>
        <w:t xml:space="preserve">ey de </w:t>
      </w:r>
      <w:r w:rsidR="007E678C" w:rsidRPr="00ED6077">
        <w:rPr>
          <w:rFonts w:ascii="Arial Narrow" w:hAnsi="Arial Narrow"/>
          <w:color w:val="auto"/>
        </w:rPr>
        <w:t>G</w:t>
      </w:r>
      <w:r w:rsidR="00B42DB1" w:rsidRPr="00ED6077">
        <w:rPr>
          <w:rFonts w:ascii="Arial Narrow" w:hAnsi="Arial Narrow"/>
          <w:color w:val="auto"/>
        </w:rPr>
        <w:t xml:space="preserve">obiernos </w:t>
      </w:r>
      <w:r w:rsidR="007E678C" w:rsidRPr="00ED6077">
        <w:rPr>
          <w:rFonts w:ascii="Arial Narrow" w:hAnsi="Arial Narrow"/>
          <w:color w:val="auto"/>
        </w:rPr>
        <w:t>A</w:t>
      </w:r>
      <w:r w:rsidR="00B42DB1" w:rsidRPr="00ED6077">
        <w:rPr>
          <w:rFonts w:ascii="Arial Narrow" w:hAnsi="Arial Narrow"/>
          <w:color w:val="auto"/>
        </w:rPr>
        <w:t xml:space="preserve">utónomos </w:t>
      </w:r>
      <w:r w:rsidR="007E678C" w:rsidRPr="00ED6077">
        <w:rPr>
          <w:rFonts w:ascii="Arial Narrow" w:hAnsi="Arial Narrow"/>
          <w:color w:val="auto"/>
        </w:rPr>
        <w:t>M</w:t>
      </w:r>
      <w:r w:rsidR="00B42DB1" w:rsidRPr="00ED6077">
        <w:rPr>
          <w:rFonts w:ascii="Arial Narrow" w:hAnsi="Arial Narrow"/>
          <w:color w:val="auto"/>
        </w:rPr>
        <w:t>unicipales y otras relacionadas con la alerta temprana</w:t>
      </w:r>
      <w:r w:rsidRPr="00ED6077">
        <w:rPr>
          <w:rFonts w:ascii="Arial Narrow" w:hAnsi="Arial Narrow"/>
          <w:color w:val="auto"/>
        </w:rPr>
        <w:t>.</w:t>
      </w:r>
    </w:p>
    <w:p w14:paraId="6EDEB6AF" w14:textId="522E4130" w:rsidR="00765EF3" w:rsidRPr="00ED6077" w:rsidRDefault="009876E1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D6077">
        <w:rPr>
          <w:rFonts w:ascii="Arial Narrow" w:hAnsi="Arial Narrow"/>
          <w:b/>
        </w:rPr>
        <w:tab/>
      </w:r>
    </w:p>
    <w:p w14:paraId="54DC4F35" w14:textId="0E952FE0" w:rsidR="00786D8C" w:rsidRPr="00ED6077" w:rsidRDefault="00786D8C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D6077">
        <w:rPr>
          <w:rFonts w:ascii="Arial Narrow" w:hAnsi="Arial Narrow"/>
          <w:b/>
        </w:rPr>
        <w:t>2. Objetivos de la consultoría</w:t>
      </w:r>
      <w:r w:rsidR="007E678C" w:rsidRPr="00ED6077">
        <w:rPr>
          <w:rFonts w:ascii="Arial Narrow" w:hAnsi="Arial Narrow"/>
          <w:b/>
        </w:rPr>
        <w:t>.</w:t>
      </w:r>
    </w:p>
    <w:p w14:paraId="55488F7B" w14:textId="4F3CAADF" w:rsidR="00765EF3" w:rsidRPr="00ED6077" w:rsidRDefault="00765EF3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D6077">
        <w:rPr>
          <w:rFonts w:ascii="Arial Narrow" w:hAnsi="Arial Narrow"/>
          <w:sz w:val="24"/>
          <w:szCs w:val="24"/>
          <w:lang w:val="es-ES_tradnl"/>
        </w:rPr>
        <w:t>Formulación de normativa para la formalización del Servicio Municipal de Alerta Temprana SMAT</w:t>
      </w:r>
      <w:r w:rsidR="009663A4" w:rsidRPr="00ED6077">
        <w:rPr>
          <w:rFonts w:ascii="Arial Narrow" w:hAnsi="Arial Narrow"/>
          <w:sz w:val="24"/>
          <w:szCs w:val="24"/>
          <w:lang w:val="es-ES_tradnl"/>
        </w:rPr>
        <w:t xml:space="preserve"> e inclusión como función del responsable de gestión de riesgos</w:t>
      </w:r>
      <w:r w:rsidRPr="00ED6077">
        <w:rPr>
          <w:rFonts w:ascii="Arial Narrow" w:hAnsi="Arial Narrow"/>
          <w:sz w:val="24"/>
          <w:szCs w:val="24"/>
          <w:lang w:val="es-ES_tradnl"/>
        </w:rPr>
        <w:t>.</w:t>
      </w:r>
    </w:p>
    <w:p w14:paraId="15090BEA" w14:textId="171AD445" w:rsidR="0015730E" w:rsidRPr="00ED6077" w:rsidRDefault="0015730E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7B4E20BF" w14:textId="5F5D720D" w:rsidR="0015730E" w:rsidRPr="00ED6077" w:rsidRDefault="009663A4" w:rsidP="006E1DF3">
      <w:pPr>
        <w:widowControl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ED6077">
        <w:rPr>
          <w:rFonts w:ascii="Arial Narrow" w:hAnsi="Arial Narrow"/>
          <w:b/>
          <w:bCs/>
          <w:sz w:val="24"/>
          <w:szCs w:val="24"/>
          <w:lang w:val="es-ES_tradnl"/>
        </w:rPr>
        <w:t>3.</w:t>
      </w:r>
      <w:r w:rsidR="0015730E" w:rsidRPr="00ED6077">
        <w:rPr>
          <w:rFonts w:ascii="Arial Narrow" w:hAnsi="Arial Narrow"/>
          <w:b/>
          <w:bCs/>
          <w:sz w:val="24"/>
          <w:szCs w:val="24"/>
          <w:lang w:val="es-ES_tradnl"/>
        </w:rPr>
        <w:t xml:space="preserve"> </w:t>
      </w:r>
      <w:r w:rsidRPr="00ED6077">
        <w:rPr>
          <w:rFonts w:ascii="Arial Narrow" w:hAnsi="Arial Narrow"/>
          <w:b/>
          <w:bCs/>
          <w:sz w:val="24"/>
          <w:szCs w:val="24"/>
          <w:lang w:val="es-ES_tradnl"/>
        </w:rPr>
        <w:t>Actividades</w:t>
      </w:r>
    </w:p>
    <w:p w14:paraId="5E285585" w14:textId="6F8FDB58" w:rsidR="009663A4" w:rsidRPr="00ED6077" w:rsidRDefault="009663A4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trike/>
          <w:sz w:val="24"/>
          <w:szCs w:val="24"/>
          <w:lang w:val="es-BO"/>
        </w:rPr>
      </w:pPr>
      <w:r w:rsidRPr="00ED6077">
        <w:rPr>
          <w:rFonts w:ascii="Arial Narrow" w:hAnsi="Arial Narrow"/>
          <w:sz w:val="24"/>
          <w:szCs w:val="24"/>
          <w:lang w:val="es-BO"/>
        </w:rPr>
        <w:t>Revisión de normativa como: Ley N°482 de Gobiernos Autónomos Municipales, Ley 602 de gestión de riesgos,</w:t>
      </w:r>
      <w:r w:rsidR="00B42DB1" w:rsidRPr="00ED6077">
        <w:rPr>
          <w:rFonts w:ascii="Arial Narrow" w:hAnsi="Arial Narrow"/>
          <w:sz w:val="24"/>
          <w:szCs w:val="24"/>
          <w:lang w:val="es-BO"/>
        </w:rPr>
        <w:t xml:space="preserve"> Ley N°031 Marco de Autonomías y Descentralización</w:t>
      </w:r>
      <w:r w:rsidR="006C575F" w:rsidRPr="00ED6077">
        <w:rPr>
          <w:rFonts w:ascii="Arial Narrow" w:hAnsi="Arial Narrow"/>
          <w:sz w:val="24"/>
          <w:szCs w:val="24"/>
          <w:lang w:val="es-BO"/>
        </w:rPr>
        <w:t>.</w:t>
      </w:r>
    </w:p>
    <w:p w14:paraId="0762E022" w14:textId="62DE3C35" w:rsidR="009663A4" w:rsidRPr="00ED6077" w:rsidRDefault="009663A4" w:rsidP="005E653A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ED6077">
        <w:rPr>
          <w:rFonts w:ascii="Arial Narrow" w:hAnsi="Arial Narrow"/>
          <w:sz w:val="24"/>
          <w:szCs w:val="24"/>
          <w:lang w:val="es-BO"/>
        </w:rPr>
        <w:t>Reunión con el Técnico de Campo de Gobernanza del Riesgo y los responsables de gestión de riesgos municipales</w:t>
      </w:r>
      <w:r w:rsidR="007E678C" w:rsidRPr="00ED6077">
        <w:rPr>
          <w:rFonts w:ascii="Arial Narrow" w:hAnsi="Arial Narrow"/>
          <w:sz w:val="24"/>
          <w:szCs w:val="24"/>
          <w:lang w:val="es-BO"/>
        </w:rPr>
        <w:t>, a</w:t>
      </w:r>
      <w:r w:rsidRPr="00ED6077">
        <w:rPr>
          <w:rFonts w:ascii="Arial Narrow" w:hAnsi="Arial Narrow"/>
          <w:sz w:val="24"/>
          <w:szCs w:val="24"/>
          <w:lang w:val="es-BO"/>
        </w:rPr>
        <w:t xml:space="preserve">sesores legales y financieros de los </w:t>
      </w:r>
      <w:proofErr w:type="spellStart"/>
      <w:r w:rsidRPr="00ED6077">
        <w:rPr>
          <w:rFonts w:ascii="Arial Narrow" w:hAnsi="Arial Narrow"/>
          <w:sz w:val="24"/>
          <w:szCs w:val="24"/>
          <w:lang w:val="es-BO"/>
        </w:rPr>
        <w:t>GAM’s</w:t>
      </w:r>
      <w:proofErr w:type="spellEnd"/>
      <w:r w:rsidR="00800B46" w:rsidRPr="00ED6077">
        <w:rPr>
          <w:rFonts w:ascii="Arial Narrow" w:hAnsi="Arial Narrow"/>
          <w:sz w:val="24"/>
          <w:szCs w:val="24"/>
          <w:lang w:val="es-BO"/>
        </w:rPr>
        <w:t>.</w:t>
      </w:r>
    </w:p>
    <w:p w14:paraId="3B5A10C7" w14:textId="0343F169" w:rsidR="009876E1" w:rsidRPr="00ED6077" w:rsidRDefault="009663A4" w:rsidP="00B42DB1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ED6077">
        <w:rPr>
          <w:rFonts w:ascii="Arial Narrow" w:hAnsi="Arial Narrow"/>
          <w:sz w:val="24"/>
          <w:szCs w:val="24"/>
          <w:lang w:val="es-BO"/>
        </w:rPr>
        <w:t>Reunión con personal técnico del SENAMHI</w:t>
      </w:r>
      <w:r w:rsidR="00B42DB1" w:rsidRPr="00ED6077">
        <w:rPr>
          <w:rFonts w:ascii="Arial Narrow" w:hAnsi="Arial Narrow"/>
          <w:sz w:val="24"/>
          <w:szCs w:val="24"/>
          <w:lang w:val="es-BO"/>
        </w:rPr>
        <w:t xml:space="preserve"> y los miembros del COMURADE y COEM </w:t>
      </w:r>
      <w:r w:rsidR="00B42DB1" w:rsidRPr="00ED6077">
        <w:rPr>
          <w:rFonts w:ascii="Arial Narrow" w:hAnsi="Arial Narrow"/>
          <w:sz w:val="24"/>
          <w:szCs w:val="24"/>
          <w:lang w:val="es-BO"/>
        </w:rPr>
        <w:lastRenderedPageBreak/>
        <w:t>de los 8 municipios.</w:t>
      </w:r>
    </w:p>
    <w:p w14:paraId="3D0AE720" w14:textId="77777777" w:rsidR="009876E1" w:rsidRPr="00ED6077" w:rsidRDefault="009876E1" w:rsidP="009876E1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35DC8E70" w14:textId="4CFE49D5" w:rsidR="00786D8C" w:rsidRPr="00ED6077" w:rsidRDefault="00B938AC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D6077">
        <w:rPr>
          <w:rFonts w:ascii="Arial Narrow" w:hAnsi="Arial Narrow"/>
          <w:b/>
        </w:rPr>
        <w:t>4</w:t>
      </w:r>
      <w:r w:rsidR="00786D8C" w:rsidRPr="00ED6077">
        <w:rPr>
          <w:rFonts w:ascii="Arial Narrow" w:hAnsi="Arial Narrow"/>
          <w:b/>
        </w:rPr>
        <w:t xml:space="preserve">. </w:t>
      </w:r>
      <w:r w:rsidR="001F091A" w:rsidRPr="00ED6077">
        <w:rPr>
          <w:rFonts w:ascii="Arial Narrow" w:hAnsi="Arial Narrow"/>
          <w:b/>
        </w:rPr>
        <w:t>Productos esperados</w:t>
      </w:r>
      <w:r w:rsidR="00335FF7" w:rsidRPr="00ED6077">
        <w:rPr>
          <w:rFonts w:ascii="Arial Narrow" w:hAnsi="Arial Narrow"/>
          <w:b/>
        </w:rPr>
        <w:t>.</w:t>
      </w:r>
    </w:p>
    <w:p w14:paraId="21EC9C7A" w14:textId="3CF70DFC" w:rsidR="00850987" w:rsidRPr="00ED6077" w:rsidRDefault="00743DFF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_tradnl"/>
        </w:rPr>
      </w:pPr>
      <w:r w:rsidRPr="00ED6077">
        <w:rPr>
          <w:rFonts w:ascii="Arial Narrow" w:hAnsi="Arial Narrow"/>
          <w:sz w:val="24"/>
          <w:szCs w:val="24"/>
          <w:lang w:val="es-ES_tradnl"/>
        </w:rPr>
        <w:t xml:space="preserve">Un plan de trabajo coordinado y consensuado con el equipo del proyecto, incluye la metodología </w:t>
      </w:r>
      <w:r w:rsidR="0020074B" w:rsidRPr="00ED6077">
        <w:rPr>
          <w:rFonts w:ascii="Arial Narrow" w:hAnsi="Arial Narrow"/>
          <w:sz w:val="24"/>
          <w:szCs w:val="24"/>
          <w:lang w:val="es-ES_tradnl"/>
        </w:rPr>
        <w:t xml:space="preserve">e instrumentos </w:t>
      </w:r>
      <w:r w:rsidRPr="00ED6077">
        <w:rPr>
          <w:rFonts w:ascii="Arial Narrow" w:hAnsi="Arial Narrow"/>
          <w:sz w:val="24"/>
          <w:szCs w:val="24"/>
          <w:lang w:val="es-ES_tradnl"/>
        </w:rPr>
        <w:t>de abordaje de la consultoría</w:t>
      </w:r>
      <w:r w:rsidR="009334D3" w:rsidRPr="00ED6077">
        <w:rPr>
          <w:rFonts w:ascii="Arial Narrow" w:hAnsi="Arial Narrow"/>
          <w:sz w:val="24"/>
          <w:szCs w:val="24"/>
          <w:lang w:val="es-ES_tradnl"/>
        </w:rPr>
        <w:t>.</w:t>
      </w:r>
    </w:p>
    <w:p w14:paraId="02EFC78A" w14:textId="3D7C9A2B" w:rsidR="00800B46" w:rsidRPr="00ED6077" w:rsidRDefault="009663A4" w:rsidP="0091097C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_tradnl"/>
        </w:rPr>
      </w:pPr>
      <w:r w:rsidRPr="00ED6077">
        <w:rPr>
          <w:rFonts w:ascii="Arial Narrow" w:hAnsi="Arial Narrow"/>
          <w:sz w:val="24"/>
          <w:szCs w:val="24"/>
          <w:lang w:val="es-ES_tradnl"/>
        </w:rPr>
        <w:t>Normativa de formalización del Servicio Municipal de Alerta Temprana SMAT socializada</w:t>
      </w:r>
      <w:r w:rsidR="00B42DB1" w:rsidRPr="00ED6077">
        <w:rPr>
          <w:rFonts w:ascii="Arial Narrow" w:hAnsi="Arial Narrow"/>
          <w:sz w:val="24"/>
          <w:szCs w:val="24"/>
          <w:lang w:val="es-ES_tradnl"/>
        </w:rPr>
        <w:t>, validada</w:t>
      </w:r>
      <w:r w:rsidRPr="00ED6077">
        <w:rPr>
          <w:rFonts w:ascii="Arial Narrow" w:hAnsi="Arial Narrow"/>
          <w:sz w:val="24"/>
          <w:szCs w:val="24"/>
          <w:lang w:val="es-ES_tradnl"/>
        </w:rPr>
        <w:t xml:space="preserve"> y consensuada con los </w:t>
      </w:r>
      <w:proofErr w:type="spellStart"/>
      <w:r w:rsidRPr="00ED6077">
        <w:rPr>
          <w:rFonts w:ascii="Arial Narrow" w:hAnsi="Arial Narrow"/>
          <w:sz w:val="24"/>
          <w:szCs w:val="24"/>
          <w:lang w:val="es-ES_tradnl"/>
        </w:rPr>
        <w:t>GAM’s</w:t>
      </w:r>
      <w:proofErr w:type="spellEnd"/>
      <w:r w:rsidR="00A91B7E" w:rsidRPr="00ED6077">
        <w:rPr>
          <w:rFonts w:ascii="Arial Narrow" w:hAnsi="Arial Narrow"/>
          <w:sz w:val="24"/>
          <w:szCs w:val="24"/>
          <w:lang w:val="es-ES_tradnl"/>
        </w:rPr>
        <w:t>,</w:t>
      </w:r>
      <w:r w:rsidRPr="00ED6077">
        <w:rPr>
          <w:rFonts w:ascii="Arial Narrow" w:hAnsi="Arial Narrow"/>
          <w:sz w:val="24"/>
          <w:szCs w:val="24"/>
          <w:lang w:val="es-ES_tradnl"/>
        </w:rPr>
        <w:t xml:space="preserve"> el SENAMHI</w:t>
      </w:r>
      <w:r w:rsidR="00A91B7E" w:rsidRPr="00ED6077">
        <w:rPr>
          <w:rFonts w:ascii="Arial Narrow" w:hAnsi="Arial Narrow"/>
          <w:sz w:val="24"/>
          <w:szCs w:val="24"/>
          <w:lang w:val="es-ES_tradnl"/>
        </w:rPr>
        <w:t>, el COMURADE y COEM</w:t>
      </w:r>
      <w:r w:rsidR="00B42DB1" w:rsidRPr="00ED6077">
        <w:rPr>
          <w:rFonts w:ascii="Arial Narrow" w:hAnsi="Arial Narrow"/>
          <w:sz w:val="24"/>
          <w:szCs w:val="24"/>
          <w:lang w:val="es-ES_tradnl"/>
        </w:rPr>
        <w:t xml:space="preserve"> de los 8 municipios.</w:t>
      </w:r>
    </w:p>
    <w:p w14:paraId="1EE95A1C" w14:textId="3362B19D" w:rsidR="007B33DF" w:rsidRPr="00ED6077" w:rsidRDefault="007B33DF" w:rsidP="007B33DF">
      <w:pPr>
        <w:pStyle w:val="Prrafodelista"/>
        <w:widowControl w:val="0"/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54665175" w14:textId="57CD46A2" w:rsidR="00786D8C" w:rsidRPr="00ED6077" w:rsidRDefault="00B938AC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D6077">
        <w:rPr>
          <w:rFonts w:ascii="Arial Narrow" w:hAnsi="Arial Narrow"/>
          <w:b/>
        </w:rPr>
        <w:t>5</w:t>
      </w:r>
      <w:r w:rsidR="00786D8C" w:rsidRPr="00ED6077">
        <w:rPr>
          <w:rFonts w:ascii="Arial Narrow" w:hAnsi="Arial Narrow"/>
          <w:b/>
        </w:rPr>
        <w:t>. Tiempo de la consultoría</w:t>
      </w:r>
      <w:r w:rsidR="00B80AD4" w:rsidRPr="00ED6077">
        <w:rPr>
          <w:rFonts w:ascii="Arial Narrow" w:hAnsi="Arial Narrow"/>
          <w:b/>
        </w:rPr>
        <w:t>.</w:t>
      </w:r>
    </w:p>
    <w:p w14:paraId="38E5A5B2" w14:textId="761AA872" w:rsidR="00786D8C" w:rsidRPr="00ED6077" w:rsidRDefault="00786D8C" w:rsidP="00786D8C">
      <w:pPr>
        <w:pStyle w:val="Listaconvietas"/>
        <w:rPr>
          <w:rFonts w:ascii="Arial Narrow" w:hAnsi="Arial Narrow"/>
        </w:rPr>
      </w:pPr>
      <w:r w:rsidRPr="00ED6077">
        <w:rPr>
          <w:rFonts w:ascii="Arial Narrow" w:hAnsi="Arial Narrow"/>
        </w:rPr>
        <w:t xml:space="preserve">La consultoría por </w:t>
      </w:r>
      <w:r w:rsidR="0091097C" w:rsidRPr="00ED6077">
        <w:rPr>
          <w:rFonts w:ascii="Arial Narrow" w:hAnsi="Arial Narrow"/>
        </w:rPr>
        <w:t>producto</w:t>
      </w:r>
      <w:r w:rsidRPr="00ED6077">
        <w:rPr>
          <w:rFonts w:ascii="Arial Narrow" w:hAnsi="Arial Narrow"/>
        </w:rPr>
        <w:t xml:space="preserve"> tendrá un plazo de </w:t>
      </w:r>
      <w:r w:rsidR="009663A4" w:rsidRPr="00ED6077">
        <w:rPr>
          <w:rFonts w:ascii="Arial Narrow" w:hAnsi="Arial Narrow"/>
        </w:rPr>
        <w:t>60</w:t>
      </w:r>
      <w:r w:rsidR="006E1DF3" w:rsidRPr="00ED6077">
        <w:rPr>
          <w:rFonts w:ascii="Arial Narrow" w:hAnsi="Arial Narrow"/>
        </w:rPr>
        <w:t xml:space="preserve"> días </w:t>
      </w:r>
      <w:r w:rsidRPr="00ED6077">
        <w:rPr>
          <w:rFonts w:ascii="Arial Narrow" w:hAnsi="Arial Narrow"/>
        </w:rPr>
        <w:t>comprendido desde la firma del contrato</w:t>
      </w:r>
      <w:r w:rsidR="007F7332" w:rsidRPr="00ED6077">
        <w:rPr>
          <w:rFonts w:ascii="Arial Narrow" w:hAnsi="Arial Narrow"/>
        </w:rPr>
        <w:t xml:space="preserve">, pero se valorará </w:t>
      </w:r>
      <w:r w:rsidR="009B2DFB" w:rsidRPr="00ED6077">
        <w:rPr>
          <w:rFonts w:ascii="Arial Narrow" w:hAnsi="Arial Narrow"/>
        </w:rPr>
        <w:t xml:space="preserve">un </w:t>
      </w:r>
      <w:r w:rsidR="007F7332" w:rsidRPr="00ED6077">
        <w:rPr>
          <w:rFonts w:ascii="Arial Narrow" w:hAnsi="Arial Narrow"/>
        </w:rPr>
        <w:t xml:space="preserve">plazo </w:t>
      </w:r>
      <w:r w:rsidR="009B2DFB" w:rsidRPr="00ED6077">
        <w:rPr>
          <w:rFonts w:ascii="Arial Narrow" w:hAnsi="Arial Narrow"/>
        </w:rPr>
        <w:t xml:space="preserve">menor </w:t>
      </w:r>
      <w:r w:rsidR="007F7332" w:rsidRPr="00ED6077">
        <w:rPr>
          <w:rFonts w:ascii="Arial Narrow" w:hAnsi="Arial Narrow"/>
        </w:rPr>
        <w:t>sugerido en la propuesta técnica.</w:t>
      </w:r>
    </w:p>
    <w:p w14:paraId="4DB8870D" w14:textId="77777777" w:rsidR="001D6575" w:rsidRPr="00ED6077" w:rsidRDefault="001D6575" w:rsidP="001D6575">
      <w:pPr>
        <w:pStyle w:val="Listaconvietas"/>
        <w:rPr>
          <w:rFonts w:ascii="Arial Narrow" w:hAnsi="Arial Narrow" w:cs="Arial"/>
        </w:rPr>
      </w:pPr>
    </w:p>
    <w:p w14:paraId="3B21EC78" w14:textId="30B6D40D" w:rsidR="001D6575" w:rsidRPr="00ED6077" w:rsidRDefault="00B938AC" w:rsidP="001D6575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D6077">
        <w:rPr>
          <w:rFonts w:ascii="Arial Narrow" w:hAnsi="Arial Narrow"/>
          <w:b/>
        </w:rPr>
        <w:t>6</w:t>
      </w:r>
      <w:r w:rsidR="001D6575" w:rsidRPr="00ED6077">
        <w:rPr>
          <w:rFonts w:ascii="Arial Narrow" w:hAnsi="Arial Narrow"/>
          <w:b/>
        </w:rPr>
        <w:t>. Perfil de</w:t>
      </w:r>
      <w:r w:rsidR="009663A4" w:rsidRPr="00ED6077">
        <w:rPr>
          <w:rFonts w:ascii="Arial Narrow" w:hAnsi="Arial Narrow"/>
          <w:b/>
        </w:rPr>
        <w:t>l</w:t>
      </w:r>
      <w:r w:rsidR="001D6575" w:rsidRPr="00ED6077">
        <w:rPr>
          <w:rFonts w:ascii="Arial Narrow" w:hAnsi="Arial Narrow"/>
          <w:b/>
        </w:rPr>
        <w:t xml:space="preserve"> Profesional.</w:t>
      </w:r>
    </w:p>
    <w:p w14:paraId="1F797CE8" w14:textId="3817C2C3" w:rsidR="001D6575" w:rsidRPr="00ED6077" w:rsidRDefault="009663A4" w:rsidP="001D6575">
      <w:pPr>
        <w:pStyle w:val="Prrafodelista"/>
        <w:numPr>
          <w:ilvl w:val="0"/>
          <w:numId w:val="33"/>
        </w:numPr>
        <w:spacing w:before="120" w:after="120"/>
        <w:rPr>
          <w:rFonts w:ascii="Arial Narrow" w:hAnsi="Arial Narrow" w:cs="Arial"/>
          <w:b/>
          <w:sz w:val="24"/>
          <w:szCs w:val="24"/>
        </w:rPr>
      </w:pPr>
      <w:r w:rsidRPr="00ED6077">
        <w:rPr>
          <w:rFonts w:ascii="Arial Narrow" w:hAnsi="Arial Narrow" w:cs="Arial"/>
          <w:b/>
          <w:sz w:val="24"/>
          <w:szCs w:val="24"/>
        </w:rPr>
        <w:t>Profesional</w:t>
      </w:r>
    </w:p>
    <w:p w14:paraId="721A59FB" w14:textId="259CB026" w:rsidR="001D6575" w:rsidRPr="00ED6077" w:rsidRDefault="001D6575" w:rsidP="001D6575">
      <w:pPr>
        <w:pStyle w:val="Prrafodelista"/>
        <w:numPr>
          <w:ilvl w:val="0"/>
          <w:numId w:val="30"/>
        </w:numPr>
        <w:ind w:left="1134"/>
        <w:rPr>
          <w:rFonts w:ascii="Arial Narrow" w:hAnsi="Arial Narrow" w:cs="Arial"/>
          <w:sz w:val="24"/>
          <w:szCs w:val="24"/>
          <w:lang w:val="es-ES"/>
        </w:rPr>
      </w:pPr>
      <w:r w:rsidRPr="00ED6077">
        <w:rPr>
          <w:rFonts w:ascii="Arial Narrow" w:hAnsi="Arial Narrow" w:cs="Arial"/>
          <w:sz w:val="24"/>
          <w:szCs w:val="24"/>
          <w:lang w:val="es-ES_tradnl"/>
        </w:rPr>
        <w:t xml:space="preserve">Profesional en </w:t>
      </w:r>
      <w:r w:rsidR="009663A4" w:rsidRPr="00ED6077">
        <w:rPr>
          <w:rFonts w:ascii="Arial Narrow" w:hAnsi="Arial Narrow" w:cs="Arial"/>
          <w:sz w:val="24"/>
          <w:szCs w:val="24"/>
          <w:lang w:val="es-ES_tradnl"/>
        </w:rPr>
        <w:t>Derecho, Economía</w:t>
      </w:r>
      <w:r w:rsidR="00297138" w:rsidRPr="00ED6077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2935B8" w:rsidRPr="00ED6077">
        <w:rPr>
          <w:rFonts w:ascii="Arial Narrow" w:hAnsi="Arial Narrow" w:cs="Arial"/>
          <w:sz w:val="24"/>
          <w:szCs w:val="24"/>
          <w:lang w:val="es-ES_tradnl"/>
        </w:rPr>
        <w:t>o</w:t>
      </w:r>
      <w:r w:rsidR="009663A4" w:rsidRPr="00ED6077">
        <w:rPr>
          <w:rFonts w:ascii="Arial Narrow" w:hAnsi="Arial Narrow" w:cs="Arial"/>
          <w:sz w:val="24"/>
          <w:szCs w:val="24"/>
          <w:lang w:val="es-ES_tradnl"/>
        </w:rPr>
        <w:t xml:space="preserve"> Agronomía </w:t>
      </w:r>
      <w:r w:rsidRPr="00ED6077">
        <w:rPr>
          <w:rFonts w:ascii="Arial Narrow" w:hAnsi="Arial Narrow" w:cs="Arial"/>
          <w:sz w:val="24"/>
          <w:szCs w:val="24"/>
          <w:lang w:val="es-ES_tradnl"/>
        </w:rPr>
        <w:t>con título en Provisión Nacional.</w:t>
      </w:r>
    </w:p>
    <w:p w14:paraId="77FAF335" w14:textId="0DF23969" w:rsidR="001D6575" w:rsidRPr="00ED6077" w:rsidRDefault="001D6575" w:rsidP="001D6575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ED6077">
        <w:rPr>
          <w:rFonts w:ascii="Arial Narrow" w:hAnsi="Arial Narrow" w:cs="Arial"/>
          <w:sz w:val="24"/>
          <w:szCs w:val="24"/>
          <w:lang w:val="es-ES_tradnl"/>
        </w:rPr>
        <w:t xml:space="preserve">Postgrado: </w:t>
      </w:r>
      <w:r w:rsidR="009663A4" w:rsidRPr="00ED6077">
        <w:rPr>
          <w:rFonts w:ascii="Arial Narrow" w:hAnsi="Arial Narrow" w:cs="Arial"/>
          <w:sz w:val="24"/>
          <w:szCs w:val="24"/>
          <w:lang w:val="es-ES_tradnl"/>
        </w:rPr>
        <w:t>Gestión de Riesgos de Desastre</w:t>
      </w:r>
      <w:r w:rsidR="005709D6" w:rsidRPr="00ED6077">
        <w:rPr>
          <w:rFonts w:ascii="Arial Narrow" w:hAnsi="Arial Narrow" w:cs="Arial"/>
          <w:sz w:val="24"/>
          <w:szCs w:val="24"/>
          <w:lang w:val="es-ES_tradnl"/>
        </w:rPr>
        <w:t xml:space="preserve"> o relacionada con la formulación de normativa subnacional o nacional</w:t>
      </w:r>
      <w:r w:rsidRPr="00ED6077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2D04E4F2" w14:textId="47A91C0E" w:rsidR="00297138" w:rsidRPr="00ED6077" w:rsidRDefault="001D6575" w:rsidP="001D6575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ED6077">
        <w:rPr>
          <w:rFonts w:ascii="Arial Narrow" w:hAnsi="Arial Narrow" w:cs="Arial"/>
          <w:sz w:val="24"/>
          <w:szCs w:val="24"/>
          <w:lang w:val="es-ES_tradnl"/>
        </w:rPr>
        <w:t>Experiencia general de cinco (</w:t>
      </w:r>
      <w:r w:rsidR="00BA13C9">
        <w:rPr>
          <w:rFonts w:ascii="Arial Narrow" w:hAnsi="Arial Narrow" w:cs="Arial"/>
          <w:sz w:val="24"/>
          <w:szCs w:val="24"/>
          <w:lang w:val="es-ES_tradnl"/>
        </w:rPr>
        <w:t>5</w:t>
      </w:r>
      <w:r w:rsidR="00297138" w:rsidRPr="00ED6077">
        <w:rPr>
          <w:rFonts w:ascii="Arial Narrow" w:hAnsi="Arial Narrow" w:cs="Arial"/>
          <w:sz w:val="24"/>
          <w:szCs w:val="24"/>
          <w:lang w:val="es-ES_tradnl"/>
        </w:rPr>
        <w:t>)</w:t>
      </w:r>
      <w:r w:rsidRPr="00ED6077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297138" w:rsidRPr="00ED6077">
        <w:rPr>
          <w:rFonts w:ascii="Arial Narrow" w:hAnsi="Arial Narrow" w:cs="Arial"/>
          <w:sz w:val="24"/>
          <w:szCs w:val="24"/>
          <w:lang w:val="es-ES_tradnl"/>
        </w:rPr>
        <w:t>años, en proyectos de gestión de riesgos y/o</w:t>
      </w:r>
      <w:r w:rsidR="005709D6" w:rsidRPr="00ED6077">
        <w:rPr>
          <w:rFonts w:ascii="Arial Narrow" w:hAnsi="Arial Narrow" w:cs="Arial"/>
          <w:sz w:val="24"/>
          <w:szCs w:val="24"/>
          <w:lang w:val="es-ES_tradnl"/>
        </w:rPr>
        <w:t xml:space="preserve"> instituciones subnacionales como los Gobiernos Autónomos Municipales</w:t>
      </w:r>
      <w:r w:rsidR="00297138" w:rsidRPr="00ED6077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3FE3607F" w14:textId="2845440C" w:rsidR="00297138" w:rsidRPr="00ED6077" w:rsidRDefault="001D6575" w:rsidP="00297138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ED6077">
        <w:rPr>
          <w:rFonts w:ascii="Arial Narrow" w:hAnsi="Arial Narrow" w:cs="Arial"/>
          <w:sz w:val="24"/>
          <w:szCs w:val="24"/>
          <w:lang w:val="es-ES_tradnl"/>
        </w:rPr>
        <w:t>Experiencia específica de tres (</w:t>
      </w:r>
      <w:r w:rsidR="00BA13C9">
        <w:rPr>
          <w:rFonts w:ascii="Arial Narrow" w:hAnsi="Arial Narrow" w:cs="Arial"/>
          <w:sz w:val="24"/>
          <w:szCs w:val="24"/>
          <w:lang w:val="es-ES_tradnl"/>
        </w:rPr>
        <w:t>3</w:t>
      </w:r>
      <w:r w:rsidRPr="00ED6077">
        <w:rPr>
          <w:rFonts w:ascii="Arial Narrow" w:hAnsi="Arial Narrow" w:cs="Arial"/>
          <w:sz w:val="24"/>
          <w:szCs w:val="24"/>
          <w:lang w:val="es-ES_tradnl"/>
        </w:rPr>
        <w:t>) años</w:t>
      </w:r>
      <w:r w:rsidR="00297138" w:rsidRPr="00ED6077">
        <w:rPr>
          <w:rFonts w:ascii="Arial Narrow" w:hAnsi="Arial Narrow" w:cs="Arial"/>
          <w:sz w:val="24"/>
          <w:szCs w:val="24"/>
          <w:lang w:val="es-ES_tradnl"/>
        </w:rPr>
        <w:t>,</w:t>
      </w:r>
      <w:r w:rsidRPr="00ED6077">
        <w:rPr>
          <w:rFonts w:ascii="Arial Narrow" w:hAnsi="Arial Narrow" w:cs="Arial"/>
          <w:sz w:val="24"/>
          <w:szCs w:val="24"/>
          <w:lang w:val="es-ES_tradnl"/>
        </w:rPr>
        <w:t xml:space="preserve"> en </w:t>
      </w:r>
      <w:r w:rsidR="00297138" w:rsidRPr="00ED6077">
        <w:rPr>
          <w:rFonts w:ascii="Arial Narrow" w:hAnsi="Arial Narrow" w:cs="Arial"/>
          <w:sz w:val="24"/>
          <w:szCs w:val="24"/>
          <w:lang w:val="es-ES_tradnl"/>
        </w:rPr>
        <w:t>formulación de normativa en gestión de riesgos de desastres.</w:t>
      </w:r>
    </w:p>
    <w:p w14:paraId="46739465" w14:textId="77777777" w:rsidR="00335FF7" w:rsidRPr="00ED6077" w:rsidRDefault="00335FF7" w:rsidP="00335F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031172DF" w14:textId="018B4EEB" w:rsidR="00297138" w:rsidRPr="00ED6077" w:rsidRDefault="001D6575" w:rsidP="00335F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ED6077">
        <w:rPr>
          <w:rFonts w:ascii="Arial Narrow" w:hAnsi="Arial Narrow" w:cs="Arial"/>
          <w:sz w:val="24"/>
          <w:szCs w:val="24"/>
          <w:lang w:val="es-ES"/>
        </w:rPr>
        <w:t xml:space="preserve">Se aclara que el consultor debe contar con disponibilidad de tiempo para </w:t>
      </w:r>
      <w:r w:rsidR="00297138" w:rsidRPr="00ED6077">
        <w:rPr>
          <w:rFonts w:ascii="Arial Narrow" w:hAnsi="Arial Narrow" w:cs="Arial"/>
          <w:sz w:val="24"/>
          <w:szCs w:val="24"/>
          <w:lang w:val="es-ES"/>
        </w:rPr>
        <w:t>realizar visitas en los municipios de intervención del proyecto.</w:t>
      </w:r>
    </w:p>
    <w:p w14:paraId="585F389B" w14:textId="77777777" w:rsidR="00335FF7" w:rsidRPr="00ED6077" w:rsidRDefault="00335FF7" w:rsidP="00335FF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879A1CC" w14:textId="08147367" w:rsidR="00786D8C" w:rsidRPr="00ED6077" w:rsidRDefault="00B938AC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D6077">
        <w:rPr>
          <w:rFonts w:ascii="Arial Narrow" w:hAnsi="Arial Narrow"/>
          <w:b/>
        </w:rPr>
        <w:t>7</w:t>
      </w:r>
      <w:r w:rsidR="00786D8C" w:rsidRPr="00ED6077">
        <w:rPr>
          <w:rFonts w:ascii="Arial Narrow" w:hAnsi="Arial Narrow"/>
          <w:b/>
        </w:rPr>
        <w:t>. Propiedad intelectual</w:t>
      </w:r>
    </w:p>
    <w:p w14:paraId="19A0B8B8" w14:textId="13FF493E" w:rsidR="00786D8C" w:rsidRPr="00ED6077" w:rsidRDefault="00786D8C" w:rsidP="00786D8C">
      <w:pPr>
        <w:pStyle w:val="Listaconvietas"/>
        <w:rPr>
          <w:rFonts w:ascii="Arial Narrow" w:hAnsi="Arial Narrow"/>
        </w:rPr>
      </w:pPr>
      <w:r w:rsidRPr="00ED6077">
        <w:rPr>
          <w:rFonts w:ascii="Arial Narrow" w:hAnsi="Arial Narrow"/>
        </w:rPr>
        <w:t xml:space="preserve">Todo el material producido bajo los términos del contrato (documentos escritos, gráficos, tablas, mapas y otros, tanto en medio físico como electrónico), generados por el consultor en el desempeño de sus funciones será de conocimiento del proyecto y pasará a ser propiedad del </w:t>
      </w:r>
      <w:r w:rsidR="00677C20" w:rsidRPr="00ED6077">
        <w:rPr>
          <w:rFonts w:ascii="Arial Narrow" w:hAnsi="Arial Narrow"/>
        </w:rPr>
        <w:t>Programa Euroclima (AECID)</w:t>
      </w:r>
      <w:r w:rsidR="005709D6" w:rsidRPr="00ED6077">
        <w:rPr>
          <w:rFonts w:ascii="Arial Narrow" w:hAnsi="Arial Narrow"/>
        </w:rPr>
        <w:t>,</w:t>
      </w:r>
      <w:r w:rsidR="00677C20" w:rsidRPr="00ED6077">
        <w:rPr>
          <w:rFonts w:ascii="Arial Narrow" w:hAnsi="Arial Narrow"/>
        </w:rPr>
        <w:t xml:space="preserve"> el </w:t>
      </w:r>
      <w:r w:rsidRPr="00ED6077">
        <w:rPr>
          <w:rFonts w:ascii="Arial Narrow" w:hAnsi="Arial Narrow"/>
        </w:rPr>
        <w:t>Servicio Nacional de Meteorología e Hidrología SENAMHI</w:t>
      </w:r>
      <w:r w:rsidR="004D0F57" w:rsidRPr="00ED6077">
        <w:rPr>
          <w:rFonts w:ascii="Arial Narrow" w:hAnsi="Arial Narrow"/>
        </w:rPr>
        <w:t xml:space="preserve"> de Bolivia</w:t>
      </w:r>
      <w:r w:rsidR="005709D6" w:rsidRPr="00ED6077">
        <w:rPr>
          <w:rFonts w:ascii="Arial Narrow" w:hAnsi="Arial Narrow"/>
        </w:rPr>
        <w:t xml:space="preserve"> y los </w:t>
      </w:r>
      <w:proofErr w:type="spellStart"/>
      <w:r w:rsidR="005709D6" w:rsidRPr="00ED6077">
        <w:rPr>
          <w:rFonts w:ascii="Arial Narrow" w:hAnsi="Arial Narrow"/>
        </w:rPr>
        <w:t>GAM’s</w:t>
      </w:r>
      <w:proofErr w:type="spellEnd"/>
      <w:r w:rsidRPr="00ED6077">
        <w:rPr>
          <w:rFonts w:ascii="Arial Narrow" w:hAnsi="Arial Narrow"/>
        </w:rPr>
        <w:t>.</w:t>
      </w:r>
    </w:p>
    <w:p w14:paraId="1C25F5DF" w14:textId="77777777" w:rsidR="00B80AD4" w:rsidRPr="00ED6077" w:rsidRDefault="00B80AD4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  <w:lang w:val="es-ES"/>
        </w:rPr>
      </w:pPr>
    </w:p>
    <w:p w14:paraId="0118CD9F" w14:textId="5E82D235" w:rsidR="00786D8C" w:rsidRPr="00ED6077" w:rsidRDefault="00B938AC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ED6077">
        <w:rPr>
          <w:rFonts w:ascii="Arial Narrow" w:hAnsi="Arial Narrow" w:cs="Times New Roman"/>
          <w:b/>
          <w:sz w:val="24"/>
          <w:szCs w:val="24"/>
        </w:rPr>
        <w:t>8</w:t>
      </w:r>
      <w:r w:rsidR="00786D8C" w:rsidRPr="00ED6077">
        <w:rPr>
          <w:rFonts w:ascii="Arial Narrow" w:hAnsi="Arial Narrow" w:cs="Times New Roman"/>
          <w:b/>
          <w:sz w:val="24"/>
          <w:szCs w:val="24"/>
        </w:rPr>
        <w:t xml:space="preserve">. Remuneración, impuestos y modalidad de pago </w:t>
      </w:r>
    </w:p>
    <w:p w14:paraId="578B9672" w14:textId="77777777" w:rsidR="009D3DC4" w:rsidRPr="00F1518C" w:rsidRDefault="003A5D0A" w:rsidP="009D3DC4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El o la proponente deberá incluir su propuesta económica en la carta de presentación.</w:t>
      </w:r>
      <w:r w:rsidR="00B86BF9" w:rsidRPr="00ED607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9D3DC4" w:rsidRPr="00F1518C">
        <w:rPr>
          <w:rFonts w:ascii="Arial Narrow" w:eastAsia="Calibri" w:hAnsi="Arial Narrow" w:cs="Arial"/>
          <w:sz w:val="24"/>
          <w:szCs w:val="24"/>
        </w:rPr>
        <w:t xml:space="preserve">Como parte del proceso de selección y adjunto a la postulación el (la) Consultor(a) deberá presentar una copia del </w:t>
      </w:r>
      <w:r w:rsidR="009D3DC4" w:rsidRPr="00F1518C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>carnet de asegurado a algún seguro público de salud a nivel nacional</w:t>
      </w:r>
      <w:r w:rsidR="009D3DC4" w:rsidRPr="00F1518C">
        <w:rPr>
          <w:rFonts w:ascii="Arial Narrow" w:eastAsia="Calibri" w:hAnsi="Arial Narrow" w:cs="Arial"/>
          <w:sz w:val="24"/>
          <w:szCs w:val="24"/>
        </w:rPr>
        <w:t xml:space="preserve"> </w:t>
      </w:r>
      <w:r w:rsidR="009D3DC4">
        <w:rPr>
          <w:rFonts w:ascii="Arial Narrow" w:eastAsia="Calibri" w:hAnsi="Arial Narrow" w:cs="Arial"/>
          <w:sz w:val="24"/>
          <w:szCs w:val="24"/>
        </w:rPr>
        <w:t>o incluir en su propuesta la aceptación y registro en el seguro de salud al cual la institución está afiliada.</w:t>
      </w:r>
    </w:p>
    <w:p w14:paraId="1EB3DECA" w14:textId="2200CA0C" w:rsidR="009B2DFB" w:rsidRPr="00ED6077" w:rsidRDefault="009B2DFB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81A6FE8" w14:textId="3EF5A5A9" w:rsidR="00AC663A" w:rsidRPr="00ED6077" w:rsidRDefault="00AC663A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ED6077">
        <w:rPr>
          <w:rFonts w:ascii="Arial Narrow" w:eastAsia="Calibri" w:hAnsi="Arial Narrow" w:cs="Times New Roman"/>
          <w:sz w:val="24"/>
          <w:szCs w:val="24"/>
        </w:rPr>
        <w:t xml:space="preserve">El/la Consultor(a) también deberá presentar una copia de algún seguro de accidentes personales que tenga con </w:t>
      </w:r>
      <w:r w:rsidR="005C4D33" w:rsidRPr="00ED6077">
        <w:rPr>
          <w:rFonts w:ascii="Arial Narrow" w:eastAsia="Calibri" w:hAnsi="Arial Narrow" w:cs="Times New Roman"/>
          <w:sz w:val="24"/>
          <w:szCs w:val="24"/>
        </w:rPr>
        <w:t>una</w:t>
      </w:r>
      <w:r w:rsidRPr="00ED6077">
        <w:rPr>
          <w:rFonts w:ascii="Arial Narrow" w:eastAsia="Calibri" w:hAnsi="Arial Narrow" w:cs="Times New Roman"/>
          <w:sz w:val="24"/>
          <w:szCs w:val="24"/>
        </w:rPr>
        <w:t xml:space="preserve"> empresa aseguradora. </w:t>
      </w:r>
      <w:r w:rsidR="004D0F57" w:rsidRPr="00ED6077">
        <w:rPr>
          <w:rFonts w:ascii="Arial Narrow" w:eastAsia="Calibri" w:hAnsi="Arial Narrow" w:cs="Times New Roman"/>
          <w:sz w:val="24"/>
          <w:szCs w:val="24"/>
        </w:rPr>
        <w:t xml:space="preserve">De no contar con el seguro de accidentes y en caso de alguna eventualidad el (la) Consultor(a) correrá con los costos derivados del siniestro. </w:t>
      </w:r>
    </w:p>
    <w:p w14:paraId="48648A8C" w14:textId="77777777" w:rsidR="00AC663A" w:rsidRPr="00ED6077" w:rsidRDefault="00AC663A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8D39100" w14:textId="30842BF6" w:rsidR="005C4D33" w:rsidRPr="00ED6077" w:rsidRDefault="004D0F57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ED6077">
        <w:rPr>
          <w:rFonts w:ascii="Arial Narrow" w:eastAsia="Calibri" w:hAnsi="Arial Narrow" w:cs="Times New Roman"/>
          <w:sz w:val="24"/>
          <w:szCs w:val="24"/>
        </w:rPr>
        <w:t>Para</w:t>
      </w:r>
      <w:r w:rsidR="00AC663A" w:rsidRPr="00ED6077">
        <w:rPr>
          <w:rFonts w:ascii="Arial Narrow" w:eastAsia="Calibri" w:hAnsi="Arial Narrow" w:cs="Times New Roman"/>
          <w:sz w:val="24"/>
          <w:szCs w:val="24"/>
        </w:rPr>
        <w:t xml:space="preserve"> proceder con los pagos de honorarios </w:t>
      </w:r>
      <w:r w:rsidRPr="00ED6077">
        <w:rPr>
          <w:rFonts w:ascii="Arial Narrow" w:eastAsia="Calibri" w:hAnsi="Arial Narrow" w:cs="Times New Roman"/>
          <w:sz w:val="24"/>
          <w:szCs w:val="24"/>
        </w:rPr>
        <w:t xml:space="preserve">el (la) Consultor(a) deberá presentar una copia del pago de aportes a la AFP </w:t>
      </w:r>
      <w:r w:rsidR="005C4D33" w:rsidRPr="00ED6077">
        <w:rPr>
          <w:rFonts w:ascii="Arial Narrow" w:eastAsia="Calibri" w:hAnsi="Arial Narrow" w:cs="Times New Roman"/>
          <w:sz w:val="24"/>
          <w:szCs w:val="24"/>
        </w:rPr>
        <w:t xml:space="preserve">que corresponda </w:t>
      </w:r>
      <w:r w:rsidRPr="00ED6077">
        <w:rPr>
          <w:rFonts w:ascii="Arial Narrow" w:eastAsia="Calibri" w:hAnsi="Arial Narrow" w:cs="Times New Roman"/>
          <w:sz w:val="24"/>
          <w:szCs w:val="24"/>
        </w:rPr>
        <w:t>y la factura original.</w:t>
      </w:r>
      <w:r w:rsidR="005C4D33" w:rsidRPr="00ED607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ED6077">
        <w:rPr>
          <w:rFonts w:ascii="Arial Narrow" w:eastAsia="Calibri" w:hAnsi="Arial Narrow" w:cs="Times New Roman"/>
          <w:sz w:val="24"/>
          <w:szCs w:val="24"/>
        </w:rPr>
        <w:t>De no emitir la correspondiente factura, la institución actuará como agente de retención de impuestos.</w:t>
      </w:r>
    </w:p>
    <w:p w14:paraId="401F37C5" w14:textId="77777777" w:rsidR="00B80AD4" w:rsidRPr="00ED6077" w:rsidRDefault="00B80AD4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C457D78" w14:textId="77562D92" w:rsidR="004D0F57" w:rsidRPr="00ED6077" w:rsidRDefault="004D0F57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ED6077">
        <w:rPr>
          <w:rFonts w:ascii="Arial Narrow" w:eastAsia="Calibri" w:hAnsi="Arial Narrow" w:cs="Times New Roman"/>
          <w:sz w:val="24"/>
          <w:szCs w:val="24"/>
        </w:rPr>
        <w:lastRenderedPageBreak/>
        <w:t>La modalidad de pago será la siguiente:</w:t>
      </w:r>
    </w:p>
    <w:p w14:paraId="059C0477" w14:textId="77777777" w:rsidR="00786D8C" w:rsidRPr="00ED6077" w:rsidRDefault="00786D8C" w:rsidP="00786D8C">
      <w:pPr>
        <w:pStyle w:val="Sangradetextonormal"/>
        <w:tabs>
          <w:tab w:val="left" w:pos="0"/>
        </w:tabs>
        <w:spacing w:before="0" w:after="0"/>
        <w:ind w:left="0"/>
        <w:rPr>
          <w:rFonts w:ascii="Arial Narrow" w:hAnsi="Arial Narrow"/>
          <w:i/>
          <w:sz w:val="24"/>
          <w:szCs w:val="24"/>
        </w:rPr>
      </w:pPr>
    </w:p>
    <w:p w14:paraId="4D63E9DD" w14:textId="4F06F986" w:rsidR="00786D8C" w:rsidRPr="00ED6077" w:rsidRDefault="00297138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ED6077">
        <w:rPr>
          <w:rFonts w:ascii="Arial Narrow" w:hAnsi="Arial Narrow"/>
          <w:b/>
          <w:sz w:val="24"/>
          <w:szCs w:val="24"/>
        </w:rPr>
        <w:t>50</w:t>
      </w:r>
      <w:r w:rsidR="00786D8C" w:rsidRPr="00ED6077">
        <w:rPr>
          <w:rFonts w:ascii="Arial Narrow" w:hAnsi="Arial Narrow"/>
          <w:b/>
          <w:sz w:val="24"/>
          <w:szCs w:val="24"/>
        </w:rPr>
        <w:t>% a la entrega y aprobación de</w:t>
      </w:r>
      <w:r w:rsidR="005E7FA9" w:rsidRPr="00ED6077">
        <w:rPr>
          <w:rFonts w:ascii="Arial Narrow" w:hAnsi="Arial Narrow"/>
          <w:b/>
          <w:sz w:val="24"/>
          <w:szCs w:val="24"/>
        </w:rPr>
        <w:t xml:space="preserve">l </w:t>
      </w:r>
      <w:r w:rsidR="00786D8C" w:rsidRPr="00ED6077">
        <w:rPr>
          <w:rFonts w:ascii="Arial Narrow" w:hAnsi="Arial Narrow"/>
          <w:b/>
          <w:sz w:val="24"/>
          <w:szCs w:val="24"/>
        </w:rPr>
        <w:t>producto</w:t>
      </w:r>
      <w:r w:rsidR="005E7FA9" w:rsidRPr="00ED6077">
        <w:rPr>
          <w:rFonts w:ascii="Arial Narrow" w:hAnsi="Arial Narrow"/>
          <w:b/>
          <w:sz w:val="24"/>
          <w:szCs w:val="24"/>
        </w:rPr>
        <w:t xml:space="preserve"> a)</w:t>
      </w:r>
    </w:p>
    <w:p w14:paraId="0D0FA4F3" w14:textId="77777777" w:rsidR="00786D8C" w:rsidRPr="00ED6077" w:rsidRDefault="00786D8C" w:rsidP="00B86BF9">
      <w:pPr>
        <w:spacing w:after="0" w:line="240" w:lineRule="atLeast"/>
        <w:ind w:left="360"/>
        <w:jc w:val="both"/>
        <w:rPr>
          <w:rFonts w:ascii="Arial Narrow" w:eastAsia="Calibri" w:hAnsi="Arial Narrow" w:cs="Times New Roman"/>
          <w:sz w:val="24"/>
          <w:szCs w:val="24"/>
          <w:lang w:val="es-PE"/>
        </w:rPr>
      </w:pPr>
    </w:p>
    <w:p w14:paraId="21A24DA1" w14:textId="0390BF57" w:rsidR="00786D8C" w:rsidRPr="00ED6077" w:rsidRDefault="00297138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ED6077">
        <w:rPr>
          <w:rFonts w:ascii="Arial Narrow" w:hAnsi="Arial Narrow"/>
          <w:b/>
          <w:sz w:val="24"/>
          <w:szCs w:val="24"/>
        </w:rPr>
        <w:t>50</w:t>
      </w:r>
      <w:r w:rsidR="00786D8C" w:rsidRPr="00ED6077">
        <w:rPr>
          <w:rFonts w:ascii="Arial Narrow" w:hAnsi="Arial Narrow"/>
          <w:b/>
          <w:sz w:val="24"/>
          <w:szCs w:val="24"/>
        </w:rPr>
        <w:t>% a la entrega y aprobación del producto</w:t>
      </w:r>
      <w:r w:rsidR="00326A2A" w:rsidRPr="00ED6077">
        <w:rPr>
          <w:rFonts w:ascii="Arial Narrow" w:hAnsi="Arial Narrow"/>
          <w:b/>
          <w:sz w:val="24"/>
          <w:szCs w:val="24"/>
        </w:rPr>
        <w:t xml:space="preserve"> b)</w:t>
      </w:r>
    </w:p>
    <w:p w14:paraId="5F847CF5" w14:textId="77777777" w:rsidR="00786D8C" w:rsidRPr="00ED6077" w:rsidRDefault="00786D8C" w:rsidP="00786D8C">
      <w:pPr>
        <w:pStyle w:val="Prrafodelista"/>
        <w:widowControl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1B79DC4F" w14:textId="07834118" w:rsidR="004D0F57" w:rsidRPr="00ED6077" w:rsidRDefault="004D0F57" w:rsidP="004D0F57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D6077">
        <w:rPr>
          <w:rFonts w:ascii="Arial Narrow" w:hAnsi="Arial Narrow" w:cs="Times New Roman"/>
          <w:sz w:val="24"/>
          <w:szCs w:val="24"/>
        </w:rPr>
        <w:t>Se establece com</w:t>
      </w:r>
      <w:r w:rsidR="00545467" w:rsidRPr="00ED6077">
        <w:rPr>
          <w:rFonts w:ascii="Arial Narrow" w:hAnsi="Arial Narrow" w:cs="Times New Roman"/>
          <w:sz w:val="24"/>
          <w:szCs w:val="24"/>
        </w:rPr>
        <w:t>o u</w:t>
      </w:r>
      <w:r w:rsidRPr="00ED6077">
        <w:rPr>
          <w:rFonts w:ascii="Arial Narrow" w:hAnsi="Arial Narrow" w:cs="Times New Roman"/>
          <w:sz w:val="24"/>
          <w:szCs w:val="24"/>
        </w:rPr>
        <w:t xml:space="preserve">n acuerdo, que el incumplimiento en los plazos de entrega de los productos </w:t>
      </w:r>
      <w:r w:rsidR="00850987" w:rsidRPr="00ED6077">
        <w:rPr>
          <w:rFonts w:ascii="Arial Narrow" w:hAnsi="Arial Narrow" w:cs="Times New Roman"/>
          <w:sz w:val="24"/>
          <w:szCs w:val="24"/>
        </w:rPr>
        <w:t xml:space="preserve">o el plazo para la entrega del producto final </w:t>
      </w:r>
      <w:r w:rsidRPr="00ED6077">
        <w:rPr>
          <w:rFonts w:ascii="Arial Narrow" w:hAnsi="Arial Narrow" w:cs="Times New Roman"/>
          <w:sz w:val="24"/>
          <w:szCs w:val="24"/>
        </w:rPr>
        <w:t>por parte del (la) Consultor(a), será pasible a sanción del 1% del monto total de la consultoría por cada día de retraso, esta retención se realizará del importe total a ser cancelado y el mismo será retenido en el momento del pago. La suma de las multas no podrá exceder en ningún caso el veinte por ciento (20%) del monto total del contrato, caso contrario será causal de resolución del mismo.</w:t>
      </w:r>
    </w:p>
    <w:p w14:paraId="6D78403C" w14:textId="08AB529E" w:rsidR="00835168" w:rsidRPr="00C761B0" w:rsidRDefault="00835168" w:rsidP="00835168">
      <w:pPr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C761B0">
        <w:rPr>
          <w:rFonts w:ascii="Arial Narrow" w:hAnsi="Arial Narrow"/>
          <w:sz w:val="24"/>
          <w:szCs w:val="24"/>
        </w:rPr>
        <w:t xml:space="preserve">El </w:t>
      </w:r>
      <w:r w:rsidR="00897C56" w:rsidRPr="00C761B0">
        <w:rPr>
          <w:rFonts w:ascii="Arial Narrow" w:hAnsi="Arial Narrow"/>
          <w:sz w:val="24"/>
          <w:szCs w:val="24"/>
        </w:rPr>
        <w:t>costo de la consultoría incluye gastos</w:t>
      </w:r>
      <w:r w:rsidRPr="00C761B0">
        <w:rPr>
          <w:rFonts w:ascii="Arial Narrow" w:hAnsi="Arial Narrow"/>
          <w:sz w:val="24"/>
          <w:szCs w:val="24"/>
        </w:rPr>
        <w:t xml:space="preserve"> propios de</w:t>
      </w:r>
      <w:r w:rsidR="00176E60" w:rsidRPr="00C761B0">
        <w:rPr>
          <w:rFonts w:ascii="Arial Narrow" w:hAnsi="Arial Narrow"/>
          <w:sz w:val="24"/>
          <w:szCs w:val="24"/>
        </w:rPr>
        <w:t>l</w:t>
      </w:r>
      <w:r w:rsidRPr="00C761B0">
        <w:rPr>
          <w:rFonts w:ascii="Arial Narrow" w:hAnsi="Arial Narrow"/>
          <w:sz w:val="24"/>
          <w:szCs w:val="24"/>
        </w:rPr>
        <w:t xml:space="preserve"> levantamiento de información </w:t>
      </w:r>
      <w:r w:rsidR="00176E60" w:rsidRPr="00C761B0">
        <w:rPr>
          <w:rFonts w:ascii="Arial Narrow" w:hAnsi="Arial Narrow"/>
          <w:sz w:val="24"/>
          <w:szCs w:val="24"/>
        </w:rPr>
        <w:t>en</w:t>
      </w:r>
      <w:r w:rsidR="00897C56" w:rsidRPr="00C761B0">
        <w:rPr>
          <w:rFonts w:ascii="Arial Narrow" w:hAnsi="Arial Narrow"/>
          <w:sz w:val="24"/>
          <w:szCs w:val="24"/>
        </w:rPr>
        <w:t xml:space="preserve"> campo, </w:t>
      </w:r>
      <w:r w:rsidR="004227C3" w:rsidRPr="00C761B0">
        <w:rPr>
          <w:rFonts w:ascii="Arial Narrow" w:hAnsi="Arial Narrow"/>
          <w:sz w:val="24"/>
          <w:szCs w:val="24"/>
        </w:rPr>
        <w:t xml:space="preserve">impresiones, transporte, alimentación y hospedaje </w:t>
      </w:r>
      <w:r w:rsidRPr="00C761B0">
        <w:rPr>
          <w:rFonts w:ascii="Arial Narrow" w:hAnsi="Arial Narrow"/>
          <w:sz w:val="24"/>
          <w:szCs w:val="24"/>
        </w:rPr>
        <w:t xml:space="preserve">conforme a la metodología y cronograma de ejecución de la </w:t>
      </w:r>
      <w:r w:rsidR="00C239A8" w:rsidRPr="00C761B0">
        <w:rPr>
          <w:rFonts w:ascii="Arial Narrow" w:hAnsi="Arial Narrow"/>
          <w:sz w:val="24"/>
          <w:szCs w:val="24"/>
        </w:rPr>
        <w:t>consultoría</w:t>
      </w:r>
      <w:r w:rsidRPr="00C761B0">
        <w:rPr>
          <w:rFonts w:ascii="Arial Narrow" w:hAnsi="Arial Narrow"/>
          <w:sz w:val="24"/>
          <w:szCs w:val="24"/>
        </w:rPr>
        <w:t>.</w:t>
      </w:r>
      <w:r w:rsidR="009273AF" w:rsidRPr="00C761B0">
        <w:rPr>
          <w:rFonts w:ascii="Arial Narrow" w:hAnsi="Arial Narrow"/>
          <w:sz w:val="24"/>
          <w:szCs w:val="24"/>
        </w:rPr>
        <w:t xml:space="preserve"> El apoyo </w:t>
      </w:r>
      <w:r w:rsidR="00E37B21" w:rsidRPr="00C761B0">
        <w:rPr>
          <w:rFonts w:ascii="Arial Narrow" w:hAnsi="Arial Narrow"/>
          <w:sz w:val="24"/>
          <w:szCs w:val="24"/>
        </w:rPr>
        <w:t xml:space="preserve">específico </w:t>
      </w:r>
      <w:r w:rsidR="00176E60" w:rsidRPr="00C761B0">
        <w:rPr>
          <w:rFonts w:ascii="Arial Narrow" w:hAnsi="Arial Narrow"/>
          <w:sz w:val="24"/>
          <w:szCs w:val="24"/>
        </w:rPr>
        <w:t>estará</w:t>
      </w:r>
      <w:r w:rsidR="00C239A8" w:rsidRPr="00C761B0">
        <w:rPr>
          <w:rFonts w:ascii="Arial Narrow" w:hAnsi="Arial Narrow"/>
          <w:sz w:val="24"/>
          <w:szCs w:val="24"/>
        </w:rPr>
        <w:t xml:space="preserve"> sujeto</w:t>
      </w:r>
      <w:r w:rsidR="009273AF" w:rsidRPr="00C761B0">
        <w:rPr>
          <w:rFonts w:ascii="Arial Narrow" w:hAnsi="Arial Narrow"/>
          <w:sz w:val="24"/>
          <w:szCs w:val="24"/>
        </w:rPr>
        <w:t xml:space="preserve"> a </w:t>
      </w:r>
      <w:r w:rsidR="00176E60" w:rsidRPr="00C761B0">
        <w:rPr>
          <w:rFonts w:ascii="Arial Narrow" w:hAnsi="Arial Narrow"/>
          <w:sz w:val="24"/>
          <w:szCs w:val="24"/>
        </w:rPr>
        <w:t xml:space="preserve">una </w:t>
      </w:r>
      <w:r w:rsidR="009273AF" w:rsidRPr="00C761B0">
        <w:rPr>
          <w:rFonts w:ascii="Arial Narrow" w:hAnsi="Arial Narrow"/>
          <w:sz w:val="24"/>
          <w:szCs w:val="24"/>
        </w:rPr>
        <w:t xml:space="preserve">negociación de cronograma </w:t>
      </w:r>
      <w:r w:rsidR="00176E60" w:rsidRPr="00C761B0">
        <w:rPr>
          <w:rFonts w:ascii="Arial Narrow" w:hAnsi="Arial Narrow"/>
          <w:sz w:val="24"/>
          <w:szCs w:val="24"/>
        </w:rPr>
        <w:t xml:space="preserve">de actividades </w:t>
      </w:r>
      <w:r w:rsidR="009273AF" w:rsidRPr="00C761B0">
        <w:rPr>
          <w:rFonts w:ascii="Arial Narrow" w:hAnsi="Arial Narrow"/>
          <w:sz w:val="24"/>
          <w:szCs w:val="24"/>
        </w:rPr>
        <w:t>conforme a la planificación del proyecto Euroclima</w:t>
      </w:r>
      <w:r w:rsidR="00C239A8" w:rsidRPr="00C761B0">
        <w:rPr>
          <w:rFonts w:ascii="Arial Narrow" w:hAnsi="Arial Narrow"/>
          <w:sz w:val="24"/>
          <w:szCs w:val="24"/>
        </w:rPr>
        <w:t xml:space="preserve"> Gestión del Riesgo.</w:t>
      </w:r>
    </w:p>
    <w:p w14:paraId="2EDFC570" w14:textId="02D9A4DB" w:rsidR="00786D8C" w:rsidRPr="00ED6077" w:rsidRDefault="00B938AC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ED6077">
        <w:rPr>
          <w:rFonts w:ascii="Arial Narrow" w:hAnsi="Arial Narrow" w:cs="Times New Roman"/>
          <w:b/>
          <w:sz w:val="24"/>
          <w:szCs w:val="24"/>
        </w:rPr>
        <w:t>9</w:t>
      </w:r>
      <w:r w:rsidR="00786D8C" w:rsidRPr="00ED6077">
        <w:rPr>
          <w:rFonts w:ascii="Arial Narrow" w:hAnsi="Arial Narrow" w:cs="Times New Roman"/>
          <w:b/>
          <w:sz w:val="24"/>
          <w:szCs w:val="24"/>
        </w:rPr>
        <w:t>. Supervisión</w:t>
      </w:r>
    </w:p>
    <w:p w14:paraId="557E7175" w14:textId="00CF4084" w:rsidR="00786D8C" w:rsidRPr="00ED6077" w:rsidRDefault="00786D8C" w:rsidP="00786D8C">
      <w:pPr>
        <w:spacing w:after="0" w:line="240" w:lineRule="atLeast"/>
        <w:jc w:val="both"/>
        <w:rPr>
          <w:rFonts w:ascii="Arial Narrow" w:hAnsi="Arial Narrow" w:cs="Times New Roman"/>
          <w:color w:val="000000"/>
          <w:spacing w:val="-10"/>
          <w:sz w:val="24"/>
          <w:szCs w:val="24"/>
        </w:rPr>
      </w:pPr>
      <w:r w:rsidRPr="00ED6077">
        <w:rPr>
          <w:rFonts w:ascii="Arial Narrow" w:hAnsi="Arial Narrow" w:cs="Times New Roman"/>
          <w:sz w:val="24"/>
          <w:szCs w:val="24"/>
        </w:rPr>
        <w:t xml:space="preserve">El (la) Consultor(a) dependerá y será supervisado por el responsable del Resultado </w:t>
      </w:r>
      <w:r w:rsidR="005709D6" w:rsidRPr="00ED6077">
        <w:rPr>
          <w:rFonts w:ascii="Arial Narrow" w:hAnsi="Arial Narrow" w:cs="Times New Roman"/>
          <w:sz w:val="24"/>
          <w:szCs w:val="24"/>
        </w:rPr>
        <w:t>2 de Gobernanza de Riesgo</w:t>
      </w:r>
      <w:r w:rsidR="00677C20" w:rsidRPr="00ED6077">
        <w:rPr>
          <w:rFonts w:ascii="Arial Narrow" w:hAnsi="Arial Narrow" w:cs="Times New Roman"/>
          <w:sz w:val="24"/>
          <w:szCs w:val="24"/>
        </w:rPr>
        <w:t xml:space="preserve"> </w:t>
      </w:r>
      <w:r w:rsidRPr="00ED6077">
        <w:rPr>
          <w:rFonts w:ascii="Arial Narrow" w:hAnsi="Arial Narrow" w:cs="Times New Roman"/>
          <w:sz w:val="24"/>
          <w:szCs w:val="24"/>
        </w:rPr>
        <w:t xml:space="preserve">y el </w:t>
      </w:r>
      <w:r w:rsidR="00B86BF9" w:rsidRPr="00ED6077">
        <w:rPr>
          <w:rFonts w:ascii="Arial Narrow" w:hAnsi="Arial Narrow" w:cs="Times New Roman"/>
          <w:sz w:val="24"/>
          <w:szCs w:val="24"/>
        </w:rPr>
        <w:t>C</w:t>
      </w:r>
      <w:r w:rsidRPr="00ED6077">
        <w:rPr>
          <w:rFonts w:ascii="Arial Narrow" w:hAnsi="Arial Narrow" w:cs="Times New Roman"/>
          <w:sz w:val="24"/>
          <w:szCs w:val="24"/>
        </w:rPr>
        <w:t xml:space="preserve">oordinador del proyecto, quienes informarán de las acciones propias de la consultoría al equipo del proyecto. </w:t>
      </w:r>
    </w:p>
    <w:p w14:paraId="6ED38A04" w14:textId="77777777" w:rsidR="00786D8C" w:rsidRPr="00ED6077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</w:p>
    <w:p w14:paraId="4462A69A" w14:textId="4D93FA54" w:rsidR="00786D8C" w:rsidRPr="00ED6077" w:rsidRDefault="00B938A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ED6077">
        <w:rPr>
          <w:rFonts w:ascii="Arial Narrow" w:hAnsi="Arial Narrow"/>
          <w:b/>
          <w:sz w:val="24"/>
          <w:szCs w:val="24"/>
        </w:rPr>
        <w:t>10</w:t>
      </w:r>
      <w:r w:rsidR="00786D8C" w:rsidRPr="00ED6077">
        <w:rPr>
          <w:rFonts w:ascii="Arial Narrow" w:hAnsi="Arial Narrow"/>
          <w:b/>
          <w:sz w:val="24"/>
          <w:szCs w:val="24"/>
        </w:rPr>
        <w:t>. Localización</w:t>
      </w:r>
    </w:p>
    <w:p w14:paraId="2AF8703F" w14:textId="025B6CB0" w:rsidR="00786D8C" w:rsidRPr="00ED6077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>La sede de las funciones del consultor es la ciudad de La Paz, con viajes</w:t>
      </w:r>
      <w:r w:rsidR="007637D6" w:rsidRPr="00ED6077">
        <w:rPr>
          <w:rFonts w:ascii="Arial Narrow" w:hAnsi="Arial Narrow"/>
          <w:sz w:val="24"/>
          <w:szCs w:val="24"/>
        </w:rPr>
        <w:t xml:space="preserve"> a áreas de interés en el marco de la consultoría</w:t>
      </w:r>
      <w:r w:rsidRPr="00ED6077">
        <w:rPr>
          <w:rFonts w:ascii="Arial Narrow" w:hAnsi="Arial Narrow"/>
          <w:sz w:val="24"/>
          <w:szCs w:val="24"/>
        </w:rPr>
        <w:t>.</w:t>
      </w:r>
    </w:p>
    <w:p w14:paraId="5B600F07" w14:textId="77777777" w:rsidR="002B44FC" w:rsidRPr="00ED6077" w:rsidRDefault="002B44F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</w:p>
    <w:p w14:paraId="777C5492" w14:textId="6BBEC2F1" w:rsidR="00786D8C" w:rsidRPr="00ED6077" w:rsidRDefault="001D6575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ED6077">
        <w:rPr>
          <w:rFonts w:ascii="Arial Narrow" w:hAnsi="Arial Narrow"/>
          <w:b/>
          <w:sz w:val="24"/>
          <w:szCs w:val="24"/>
        </w:rPr>
        <w:t>1</w:t>
      </w:r>
      <w:r w:rsidR="00B938AC" w:rsidRPr="00ED6077">
        <w:rPr>
          <w:rFonts w:ascii="Arial Narrow" w:hAnsi="Arial Narrow"/>
          <w:b/>
          <w:sz w:val="24"/>
          <w:szCs w:val="24"/>
        </w:rPr>
        <w:t>1</w:t>
      </w:r>
      <w:r w:rsidR="00786D8C" w:rsidRPr="00ED6077">
        <w:rPr>
          <w:rFonts w:ascii="Arial Narrow" w:hAnsi="Arial Narrow"/>
          <w:b/>
          <w:sz w:val="24"/>
          <w:szCs w:val="24"/>
        </w:rPr>
        <w:t>. Contratante y modalidad de contratación</w:t>
      </w:r>
    </w:p>
    <w:p w14:paraId="7C291969" w14:textId="066C465A" w:rsidR="00E53EE7" w:rsidRPr="00ED6077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 xml:space="preserve">La entidad contratante es HELVETAS Swiss </w:t>
      </w:r>
      <w:proofErr w:type="spellStart"/>
      <w:r w:rsidRPr="00ED6077">
        <w:rPr>
          <w:rFonts w:ascii="Arial Narrow" w:hAnsi="Arial Narrow"/>
          <w:sz w:val="24"/>
          <w:szCs w:val="24"/>
        </w:rPr>
        <w:t>Intercooperation</w:t>
      </w:r>
      <w:proofErr w:type="spellEnd"/>
      <w:r w:rsidRPr="00ED6077">
        <w:rPr>
          <w:rFonts w:ascii="Arial Narrow" w:hAnsi="Arial Narrow"/>
          <w:sz w:val="24"/>
          <w:szCs w:val="24"/>
        </w:rPr>
        <w:t xml:space="preserve"> y la modalidad de contratación será a través de</w:t>
      </w:r>
      <w:r w:rsidR="005E7FA9" w:rsidRPr="00ED6077">
        <w:rPr>
          <w:rFonts w:ascii="Arial Narrow" w:hAnsi="Arial Narrow"/>
          <w:sz w:val="24"/>
          <w:szCs w:val="24"/>
        </w:rPr>
        <w:t xml:space="preserve"> </w:t>
      </w:r>
      <w:r w:rsidR="00432C88" w:rsidRPr="00ED6077">
        <w:rPr>
          <w:rFonts w:ascii="Arial Narrow" w:hAnsi="Arial Narrow"/>
          <w:sz w:val="24"/>
          <w:szCs w:val="24"/>
        </w:rPr>
        <w:t xml:space="preserve">convocatoria pública </w:t>
      </w:r>
      <w:r w:rsidR="00C201A8" w:rsidRPr="00ED6077">
        <w:rPr>
          <w:rFonts w:ascii="Arial Narrow" w:hAnsi="Arial Narrow"/>
          <w:sz w:val="24"/>
          <w:szCs w:val="24"/>
        </w:rPr>
        <w:t>a profesionales con experiencia específica en el tema</w:t>
      </w:r>
      <w:r w:rsidR="00176E60" w:rsidRPr="00ED6077">
        <w:rPr>
          <w:rFonts w:ascii="Arial Narrow" w:hAnsi="Arial Narrow"/>
          <w:sz w:val="24"/>
          <w:szCs w:val="24"/>
        </w:rPr>
        <w:t xml:space="preserve">, </w:t>
      </w:r>
      <w:r w:rsidR="001A3539" w:rsidRPr="00ED6077">
        <w:rPr>
          <w:rFonts w:ascii="Arial Narrow" w:hAnsi="Arial Narrow"/>
          <w:sz w:val="24"/>
          <w:szCs w:val="24"/>
        </w:rPr>
        <w:t>para este fin</w:t>
      </w:r>
      <w:r w:rsidR="006A764C" w:rsidRPr="00ED6077">
        <w:rPr>
          <w:rFonts w:ascii="Arial Narrow" w:hAnsi="Arial Narrow"/>
          <w:sz w:val="24"/>
          <w:szCs w:val="24"/>
        </w:rPr>
        <w:t xml:space="preserve"> los </w:t>
      </w:r>
      <w:r w:rsidR="001A3539" w:rsidRPr="00ED6077">
        <w:rPr>
          <w:rFonts w:ascii="Arial Narrow" w:hAnsi="Arial Narrow"/>
          <w:sz w:val="24"/>
          <w:szCs w:val="24"/>
        </w:rPr>
        <w:t>proponentes deben presenta</w:t>
      </w:r>
      <w:r w:rsidR="006A764C" w:rsidRPr="00ED6077">
        <w:rPr>
          <w:rFonts w:ascii="Arial Narrow" w:hAnsi="Arial Narrow"/>
          <w:sz w:val="24"/>
          <w:szCs w:val="24"/>
        </w:rPr>
        <w:t>r</w:t>
      </w:r>
      <w:r w:rsidR="001A3539" w:rsidRPr="00ED6077">
        <w:rPr>
          <w:rFonts w:ascii="Arial Narrow" w:hAnsi="Arial Narrow"/>
          <w:sz w:val="24"/>
          <w:szCs w:val="24"/>
        </w:rPr>
        <w:t xml:space="preserve"> una propuesta técnica y económica.</w:t>
      </w:r>
    </w:p>
    <w:p w14:paraId="2B87D918" w14:textId="77777777" w:rsidR="00B80AD4" w:rsidRPr="00ED6077" w:rsidRDefault="00B80AD4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</w:p>
    <w:p w14:paraId="77E70B7C" w14:textId="717AE26D" w:rsidR="006A764C" w:rsidRPr="00ED6077" w:rsidRDefault="006A764C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ED6077">
        <w:rPr>
          <w:rFonts w:ascii="Arial Narrow" w:hAnsi="Arial Narrow"/>
          <w:b/>
          <w:sz w:val="24"/>
          <w:szCs w:val="24"/>
        </w:rPr>
        <w:t>1</w:t>
      </w:r>
      <w:r w:rsidR="00B938AC" w:rsidRPr="00ED6077">
        <w:rPr>
          <w:rFonts w:ascii="Arial Narrow" w:hAnsi="Arial Narrow"/>
          <w:b/>
          <w:sz w:val="24"/>
          <w:szCs w:val="24"/>
        </w:rPr>
        <w:t>2</w:t>
      </w:r>
      <w:r w:rsidRPr="00ED6077">
        <w:rPr>
          <w:rFonts w:ascii="Arial Narrow" w:hAnsi="Arial Narrow"/>
          <w:b/>
          <w:sz w:val="24"/>
          <w:szCs w:val="24"/>
        </w:rPr>
        <w:t>. Envío de propuesta</w:t>
      </w:r>
    </w:p>
    <w:p w14:paraId="4C4039A4" w14:textId="75B08989" w:rsidR="00063AA3" w:rsidRPr="00ED6077" w:rsidRDefault="00063AA3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>La propuesta deberá contener mínimamente:</w:t>
      </w:r>
    </w:p>
    <w:p w14:paraId="56F01A06" w14:textId="77777777" w:rsidR="00063AA3" w:rsidRPr="00ED6077" w:rsidRDefault="00063AA3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>Carta de presentación</w:t>
      </w:r>
    </w:p>
    <w:p w14:paraId="1F44E4BC" w14:textId="1098508D" w:rsidR="005709D6" w:rsidRPr="00ED6077" w:rsidRDefault="00063AA3" w:rsidP="00443C0E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>Propuesta Técnica</w:t>
      </w:r>
      <w:r w:rsidR="005709D6" w:rsidRPr="00ED6077">
        <w:rPr>
          <w:rFonts w:ascii="Arial Narrow" w:hAnsi="Arial Narrow"/>
          <w:sz w:val="24"/>
          <w:szCs w:val="24"/>
        </w:rPr>
        <w:t xml:space="preserve"> (Propuesta de estructura normativa) y </w:t>
      </w:r>
      <w:r w:rsidRPr="00ED6077">
        <w:rPr>
          <w:rFonts w:ascii="Arial Narrow" w:hAnsi="Arial Narrow"/>
          <w:sz w:val="24"/>
          <w:szCs w:val="24"/>
        </w:rPr>
        <w:t xml:space="preserve">Propuesta Económica </w:t>
      </w:r>
      <w:r w:rsidR="006A764C" w:rsidRPr="00ED6077">
        <w:rPr>
          <w:rFonts w:ascii="Arial Narrow" w:hAnsi="Arial Narrow"/>
          <w:sz w:val="24"/>
          <w:szCs w:val="24"/>
        </w:rPr>
        <w:t>en bolivianos</w:t>
      </w:r>
    </w:p>
    <w:p w14:paraId="10CFC402" w14:textId="60790F18" w:rsidR="00D070BE" w:rsidRPr="00ED6077" w:rsidRDefault="005709D6" w:rsidP="005709D6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 xml:space="preserve">Hoja de Vida del </w:t>
      </w:r>
      <w:r w:rsidR="00F23451" w:rsidRPr="00ED6077">
        <w:rPr>
          <w:rFonts w:ascii="Arial Narrow" w:hAnsi="Arial Narrow"/>
          <w:sz w:val="24"/>
          <w:szCs w:val="24"/>
        </w:rPr>
        <w:t>Profesional</w:t>
      </w:r>
      <w:r w:rsidR="00297138" w:rsidRPr="00ED6077">
        <w:rPr>
          <w:rFonts w:ascii="Arial Narrow" w:hAnsi="Arial Narrow"/>
          <w:sz w:val="24"/>
          <w:szCs w:val="24"/>
        </w:rPr>
        <w:t>.</w:t>
      </w:r>
    </w:p>
    <w:p w14:paraId="3A821AE6" w14:textId="77777777" w:rsidR="00B80AD4" w:rsidRPr="00ED6077" w:rsidRDefault="00B80AD4" w:rsidP="00B80AD4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 xml:space="preserve">Fotocopia del NIT. </w:t>
      </w:r>
    </w:p>
    <w:p w14:paraId="2C4EAF17" w14:textId="62E7B525" w:rsidR="00B80AD4" w:rsidRPr="00C761B0" w:rsidRDefault="00B80AD4" w:rsidP="00B80AD4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C761B0">
        <w:rPr>
          <w:rFonts w:ascii="Arial Narrow" w:hAnsi="Arial Narrow"/>
          <w:sz w:val="24"/>
          <w:szCs w:val="24"/>
        </w:rPr>
        <w:t xml:space="preserve">Fotocopia de documento de afiliación (carnet de asegurado) a un seguro de salud público a nivel nacional vigente </w:t>
      </w:r>
      <w:r w:rsidR="00C761B0" w:rsidRPr="00C761B0">
        <w:rPr>
          <w:rFonts w:ascii="Arial Narrow" w:hAnsi="Arial Narrow"/>
          <w:sz w:val="24"/>
          <w:szCs w:val="24"/>
        </w:rPr>
        <w:t>o incluir su aceptación de acuerdo al punto 8</w:t>
      </w:r>
      <w:r w:rsidRPr="00C761B0">
        <w:rPr>
          <w:rFonts w:ascii="Arial Narrow" w:hAnsi="Arial Narrow"/>
          <w:sz w:val="24"/>
          <w:szCs w:val="24"/>
        </w:rPr>
        <w:t>.</w:t>
      </w:r>
    </w:p>
    <w:p w14:paraId="1F05BF21" w14:textId="55DFB21E" w:rsidR="00B80AD4" w:rsidRPr="00ED6077" w:rsidRDefault="00B80AD4" w:rsidP="00B80AD4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ED6077">
        <w:rPr>
          <w:rFonts w:ascii="Arial Narrow" w:hAnsi="Arial Narrow"/>
          <w:sz w:val="24"/>
          <w:szCs w:val="24"/>
        </w:rPr>
        <w:t xml:space="preserve">Fotocopia del seguro de Accidentes Personales vigente. </w:t>
      </w:r>
    </w:p>
    <w:p w14:paraId="1A5EABE4" w14:textId="31438AFE" w:rsidR="004B34C6" w:rsidRPr="00ED6077" w:rsidRDefault="004B34C6" w:rsidP="005709D6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Cs/>
          <w:sz w:val="24"/>
          <w:szCs w:val="24"/>
        </w:rPr>
      </w:pPr>
    </w:p>
    <w:p w14:paraId="530E69D9" w14:textId="6AFF7DAD" w:rsidR="00C239A8" w:rsidRPr="00ED6077" w:rsidRDefault="00C239A8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Cs/>
          <w:sz w:val="24"/>
          <w:szCs w:val="24"/>
        </w:rPr>
      </w:pPr>
    </w:p>
    <w:sectPr w:rsidR="00C239A8" w:rsidRPr="00ED6077" w:rsidSect="00F37EA8">
      <w:headerReference w:type="default" r:id="rId8"/>
      <w:foot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5C53" w14:textId="77777777" w:rsidR="001C53AF" w:rsidRDefault="001C53AF" w:rsidP="00697215">
      <w:pPr>
        <w:spacing w:after="0" w:line="240" w:lineRule="auto"/>
      </w:pPr>
      <w:r>
        <w:separator/>
      </w:r>
    </w:p>
  </w:endnote>
  <w:endnote w:type="continuationSeparator" w:id="0">
    <w:p w14:paraId="5E07BCDE" w14:textId="77777777" w:rsidR="001C53AF" w:rsidRDefault="001C53AF" w:rsidP="0069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4CB7" w14:textId="5121ED0B" w:rsidR="000E18DB" w:rsidRDefault="002B44F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8F9458" wp14:editId="4B5CD95D">
          <wp:simplePos x="0" y="0"/>
          <wp:positionH relativeFrom="margin">
            <wp:align>center</wp:align>
          </wp:positionH>
          <wp:positionV relativeFrom="paragraph">
            <wp:posOffset>-176213</wp:posOffset>
          </wp:positionV>
          <wp:extent cx="4754880" cy="511175"/>
          <wp:effectExtent l="0" t="0" r="762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2" t="73572" r="14911" b="12350"/>
                  <a:stretch/>
                </pic:blipFill>
                <pic:spPr bwMode="auto">
                  <a:xfrm>
                    <a:off x="0" y="0"/>
                    <a:ext cx="475488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BC6A" w14:textId="77777777" w:rsidR="001C53AF" w:rsidRDefault="001C53AF" w:rsidP="00697215">
      <w:pPr>
        <w:spacing w:after="0" w:line="240" w:lineRule="auto"/>
      </w:pPr>
      <w:r>
        <w:separator/>
      </w:r>
    </w:p>
  </w:footnote>
  <w:footnote w:type="continuationSeparator" w:id="0">
    <w:p w14:paraId="5002B0A6" w14:textId="77777777" w:rsidR="001C53AF" w:rsidRDefault="001C53AF" w:rsidP="0069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E1EF" w14:textId="2CF9A85E" w:rsidR="002B44FC" w:rsidRDefault="002B44FC" w:rsidP="002B44FC">
    <w:pPr>
      <w:tabs>
        <w:tab w:val="center" w:pos="3338"/>
        <w:tab w:val="right" w:pos="8599"/>
      </w:tabs>
      <w:spacing w:after="0"/>
      <w:ind w:left="-17" w:right="-68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CE9AC" wp14:editId="52CD3E5B">
              <wp:simplePos x="0" y="0"/>
              <wp:positionH relativeFrom="column">
                <wp:posOffset>-13335</wp:posOffset>
              </wp:positionH>
              <wp:positionV relativeFrom="paragraph">
                <wp:posOffset>441960</wp:posOffset>
              </wp:positionV>
              <wp:extent cx="5448300" cy="0"/>
              <wp:effectExtent l="0" t="0" r="0" b="0"/>
              <wp:wrapNone/>
              <wp:docPr id="84402658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B170B6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4.8pt" to="427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" strokecolor="#5b9bd5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DDFEDA" wp14:editId="2D86CA36">
              <wp:simplePos x="0" y="0"/>
              <wp:positionH relativeFrom="margin">
                <wp:posOffset>2638425</wp:posOffset>
              </wp:positionH>
              <wp:positionV relativeFrom="paragraph">
                <wp:posOffset>-160020</wp:posOffset>
              </wp:positionV>
              <wp:extent cx="2761615" cy="492125"/>
              <wp:effectExtent l="0" t="0" r="635" b="3175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1615" cy="492125"/>
                        <a:chOff x="0" y="0"/>
                        <a:chExt cx="25708" cy="4922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5" y="594"/>
                          <a:ext cx="13943" cy="3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1" cy="49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1DBB7017" id="Grupo 1" o:spid="_x0000_s1026" style="position:absolute;margin-left:207.75pt;margin-top:-12.6pt;width:217.45pt;height:38.75pt;z-index:251661312;mso-position-horizontal-relative:margin;mso-width-relative:margin" coordsize="25708,4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1765;top:594;width:13943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">
                <v:imagedata r:id="rId3" o:title=""/>
              </v:shape>
              <v:shape id="Picture 12" o:spid="_x0000_s1028" type="#_x0000_t75" style="position:absolute;width:11231;height: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noProof/>
        <w:sz w:val="21"/>
      </w:rPr>
      <w:drawing>
        <wp:anchor distT="0" distB="0" distL="114300" distR="114300" simplePos="0" relativeHeight="251660288" behindDoc="0" locked="0" layoutInCell="1" allowOverlap="1" wp14:anchorId="27084B5E" wp14:editId="04400F26">
          <wp:simplePos x="0" y="0"/>
          <wp:positionH relativeFrom="column">
            <wp:posOffset>-59690</wp:posOffset>
          </wp:positionH>
          <wp:positionV relativeFrom="paragraph">
            <wp:posOffset>-152400</wp:posOffset>
          </wp:positionV>
          <wp:extent cx="2091690" cy="4419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1"/>
      </w:rPr>
      <w:tab/>
      <w:t xml:space="preserve">  </w:t>
    </w: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69A"/>
    <w:multiLevelType w:val="hybridMultilevel"/>
    <w:tmpl w:val="98A20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1BB"/>
    <w:multiLevelType w:val="hybridMultilevel"/>
    <w:tmpl w:val="4DE837E4"/>
    <w:lvl w:ilvl="0" w:tplc="E43EC9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sz w:val="20"/>
        <w:szCs w:val="20"/>
      </w:rPr>
    </w:lvl>
    <w:lvl w:ilvl="1" w:tplc="D450A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B0011"/>
    <w:multiLevelType w:val="hybridMultilevel"/>
    <w:tmpl w:val="7DB88EF2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282905"/>
    <w:multiLevelType w:val="hybridMultilevel"/>
    <w:tmpl w:val="BFD27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472CE"/>
    <w:multiLevelType w:val="hybridMultilevel"/>
    <w:tmpl w:val="43C422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226"/>
    <w:multiLevelType w:val="hybridMultilevel"/>
    <w:tmpl w:val="C6100426"/>
    <w:lvl w:ilvl="0" w:tplc="D450A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0A0B"/>
    <w:multiLevelType w:val="hybridMultilevel"/>
    <w:tmpl w:val="9E828922"/>
    <w:lvl w:ilvl="0" w:tplc="BBAA0E6C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E40D62"/>
    <w:multiLevelType w:val="hybridMultilevel"/>
    <w:tmpl w:val="202EE722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9E4FF6"/>
    <w:multiLevelType w:val="hybridMultilevel"/>
    <w:tmpl w:val="EB0CA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364"/>
    <w:multiLevelType w:val="hybridMultilevel"/>
    <w:tmpl w:val="3C86651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7773"/>
    <w:multiLevelType w:val="hybridMultilevel"/>
    <w:tmpl w:val="9FC00A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AD1F91"/>
    <w:multiLevelType w:val="hybridMultilevel"/>
    <w:tmpl w:val="0B04F742"/>
    <w:lvl w:ilvl="0" w:tplc="4D006C0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0447"/>
    <w:multiLevelType w:val="hybridMultilevel"/>
    <w:tmpl w:val="AB3C8CCA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D52CD5"/>
    <w:multiLevelType w:val="hybridMultilevel"/>
    <w:tmpl w:val="4DDAF626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65F5"/>
    <w:multiLevelType w:val="hybridMultilevel"/>
    <w:tmpl w:val="7D48B16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5F617AF"/>
    <w:multiLevelType w:val="hybridMultilevel"/>
    <w:tmpl w:val="B1CC6718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7B7503D"/>
    <w:multiLevelType w:val="hybridMultilevel"/>
    <w:tmpl w:val="F174B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F1008"/>
    <w:multiLevelType w:val="hybridMultilevel"/>
    <w:tmpl w:val="7D48B16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E6F1C6C"/>
    <w:multiLevelType w:val="hybridMultilevel"/>
    <w:tmpl w:val="2E7CC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15739"/>
    <w:multiLevelType w:val="hybridMultilevel"/>
    <w:tmpl w:val="B9603D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57CFC"/>
    <w:multiLevelType w:val="hybridMultilevel"/>
    <w:tmpl w:val="2E90D9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A691E"/>
    <w:multiLevelType w:val="hybridMultilevel"/>
    <w:tmpl w:val="E60ABABA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3F334C5E"/>
    <w:multiLevelType w:val="hybridMultilevel"/>
    <w:tmpl w:val="65B0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A2D9D"/>
    <w:multiLevelType w:val="hybridMultilevel"/>
    <w:tmpl w:val="381AC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57AE9"/>
    <w:multiLevelType w:val="multilevel"/>
    <w:tmpl w:val="1A327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FA3079"/>
    <w:multiLevelType w:val="hybridMultilevel"/>
    <w:tmpl w:val="77300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E50B8"/>
    <w:multiLevelType w:val="hybridMultilevel"/>
    <w:tmpl w:val="A49EBD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76584"/>
    <w:multiLevelType w:val="hybridMultilevel"/>
    <w:tmpl w:val="AA309DC4"/>
    <w:lvl w:ilvl="0" w:tplc="4A9488DA">
      <w:start w:val="2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87005B1"/>
    <w:multiLevelType w:val="hybridMultilevel"/>
    <w:tmpl w:val="F1588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E3C01"/>
    <w:multiLevelType w:val="hybridMultilevel"/>
    <w:tmpl w:val="8A705F54"/>
    <w:lvl w:ilvl="0" w:tplc="04090005">
      <w:start w:val="1"/>
      <w:numFmt w:val="bullet"/>
      <w:lvlText w:val=""/>
      <w:lvlJc w:val="left"/>
      <w:pPr>
        <w:ind w:left="852" w:hanging="492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42E4F"/>
    <w:multiLevelType w:val="hybridMultilevel"/>
    <w:tmpl w:val="967481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D65816"/>
    <w:multiLevelType w:val="hybridMultilevel"/>
    <w:tmpl w:val="F3F0C254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C307A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685D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F02C8D"/>
    <w:multiLevelType w:val="hybridMultilevel"/>
    <w:tmpl w:val="63F8BC7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5C0"/>
    <w:multiLevelType w:val="hybridMultilevel"/>
    <w:tmpl w:val="A49EBD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7769A"/>
    <w:multiLevelType w:val="hybridMultilevel"/>
    <w:tmpl w:val="AA1809C6"/>
    <w:lvl w:ilvl="0" w:tplc="1522F7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E642F"/>
    <w:multiLevelType w:val="hybridMultilevel"/>
    <w:tmpl w:val="54048644"/>
    <w:lvl w:ilvl="0" w:tplc="71ECE29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66E93E10"/>
    <w:multiLevelType w:val="hybridMultilevel"/>
    <w:tmpl w:val="5900E344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7160097"/>
    <w:multiLevelType w:val="hybridMultilevel"/>
    <w:tmpl w:val="92762C96"/>
    <w:lvl w:ilvl="0" w:tplc="E43EC904">
      <w:start w:val="1"/>
      <w:numFmt w:val="bullet"/>
      <w:lvlText w:val="-"/>
      <w:lvlJc w:val="left"/>
      <w:pPr>
        <w:ind w:left="786" w:hanging="360"/>
      </w:pPr>
      <w:rPr>
        <w:rFonts w:ascii="Courier" w:hAnsi="Courier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CB35B28"/>
    <w:multiLevelType w:val="hybridMultilevel"/>
    <w:tmpl w:val="967481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F508B8"/>
    <w:multiLevelType w:val="hybridMultilevel"/>
    <w:tmpl w:val="6E3C6E8A"/>
    <w:lvl w:ilvl="0" w:tplc="BBAA0E6C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9E47A0"/>
    <w:multiLevelType w:val="hybridMultilevel"/>
    <w:tmpl w:val="23144322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5703"/>
    <w:multiLevelType w:val="hybridMultilevel"/>
    <w:tmpl w:val="B992BAD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9"/>
  </w:num>
  <w:num w:numId="5">
    <w:abstractNumId w:val="26"/>
  </w:num>
  <w:num w:numId="6">
    <w:abstractNumId w:val="35"/>
  </w:num>
  <w:num w:numId="7">
    <w:abstractNumId w:val="34"/>
  </w:num>
  <w:num w:numId="8">
    <w:abstractNumId w:val="18"/>
  </w:num>
  <w:num w:numId="9">
    <w:abstractNumId w:val="27"/>
  </w:num>
  <w:num w:numId="10">
    <w:abstractNumId w:val="36"/>
  </w:num>
  <w:num w:numId="11">
    <w:abstractNumId w:val="42"/>
  </w:num>
  <w:num w:numId="12">
    <w:abstractNumId w:val="4"/>
  </w:num>
  <w:num w:numId="13">
    <w:abstractNumId w:val="13"/>
  </w:num>
  <w:num w:numId="14">
    <w:abstractNumId w:val="8"/>
  </w:num>
  <w:num w:numId="15">
    <w:abstractNumId w:val="23"/>
  </w:num>
  <w:num w:numId="16">
    <w:abstractNumId w:val="33"/>
  </w:num>
  <w:num w:numId="17">
    <w:abstractNumId w:val="37"/>
  </w:num>
  <w:num w:numId="18">
    <w:abstractNumId w:val="24"/>
  </w:num>
  <w:num w:numId="19">
    <w:abstractNumId w:val="15"/>
  </w:num>
  <w:num w:numId="20">
    <w:abstractNumId w:val="31"/>
  </w:num>
  <w:num w:numId="21">
    <w:abstractNumId w:val="19"/>
  </w:num>
  <w:num w:numId="22">
    <w:abstractNumId w:val="2"/>
  </w:num>
  <w:num w:numId="23">
    <w:abstractNumId w:val="16"/>
  </w:num>
  <w:num w:numId="24">
    <w:abstractNumId w:val="6"/>
  </w:num>
  <w:num w:numId="25">
    <w:abstractNumId w:val="12"/>
  </w:num>
  <w:num w:numId="26">
    <w:abstractNumId w:val="41"/>
  </w:num>
  <w:num w:numId="27">
    <w:abstractNumId w:val="10"/>
  </w:num>
  <w:num w:numId="28">
    <w:abstractNumId w:val="43"/>
  </w:num>
  <w:num w:numId="29">
    <w:abstractNumId w:val="21"/>
  </w:num>
  <w:num w:numId="30">
    <w:abstractNumId w:val="9"/>
  </w:num>
  <w:num w:numId="31">
    <w:abstractNumId w:val="40"/>
  </w:num>
  <w:num w:numId="32">
    <w:abstractNumId w:val="30"/>
  </w:num>
  <w:num w:numId="33">
    <w:abstractNumId w:val="28"/>
  </w:num>
  <w:num w:numId="34">
    <w:abstractNumId w:val="32"/>
  </w:num>
  <w:num w:numId="35">
    <w:abstractNumId w:val="17"/>
  </w:num>
  <w:num w:numId="36">
    <w:abstractNumId w:val="14"/>
  </w:num>
  <w:num w:numId="37">
    <w:abstractNumId w:val="25"/>
  </w:num>
  <w:num w:numId="38">
    <w:abstractNumId w:val="22"/>
  </w:num>
  <w:num w:numId="39">
    <w:abstractNumId w:val="3"/>
  </w:num>
  <w:num w:numId="40">
    <w:abstractNumId w:val="0"/>
  </w:num>
  <w:num w:numId="41">
    <w:abstractNumId w:val="11"/>
  </w:num>
  <w:num w:numId="42">
    <w:abstractNumId w:val="29"/>
  </w:num>
  <w:num w:numId="43">
    <w:abstractNumId w:val="3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0B"/>
    <w:rsid w:val="000171A2"/>
    <w:rsid w:val="00017619"/>
    <w:rsid w:val="000241E9"/>
    <w:rsid w:val="00026384"/>
    <w:rsid w:val="00030A23"/>
    <w:rsid w:val="00063AA3"/>
    <w:rsid w:val="000702E9"/>
    <w:rsid w:val="0008079E"/>
    <w:rsid w:val="00092284"/>
    <w:rsid w:val="000A012F"/>
    <w:rsid w:val="000A025D"/>
    <w:rsid w:val="000A605A"/>
    <w:rsid w:val="000B5DE8"/>
    <w:rsid w:val="000C379F"/>
    <w:rsid w:val="000C42FE"/>
    <w:rsid w:val="000E18DB"/>
    <w:rsid w:val="000E425E"/>
    <w:rsid w:val="000E47B9"/>
    <w:rsid w:val="000E6F20"/>
    <w:rsid w:val="000F0B18"/>
    <w:rsid w:val="000F670D"/>
    <w:rsid w:val="001040EB"/>
    <w:rsid w:val="00116D43"/>
    <w:rsid w:val="0012219B"/>
    <w:rsid w:val="001416DC"/>
    <w:rsid w:val="00146875"/>
    <w:rsid w:val="00150EE7"/>
    <w:rsid w:val="00151F81"/>
    <w:rsid w:val="00154A06"/>
    <w:rsid w:val="00155796"/>
    <w:rsid w:val="0015730E"/>
    <w:rsid w:val="00160627"/>
    <w:rsid w:val="00171C61"/>
    <w:rsid w:val="0017200C"/>
    <w:rsid w:val="00176E60"/>
    <w:rsid w:val="0018196C"/>
    <w:rsid w:val="00184B79"/>
    <w:rsid w:val="0018700B"/>
    <w:rsid w:val="001A2471"/>
    <w:rsid w:val="001A3539"/>
    <w:rsid w:val="001A38B2"/>
    <w:rsid w:val="001A4722"/>
    <w:rsid w:val="001A7075"/>
    <w:rsid w:val="001B4BCA"/>
    <w:rsid w:val="001C45B3"/>
    <w:rsid w:val="001C53AF"/>
    <w:rsid w:val="001C7327"/>
    <w:rsid w:val="001D00E4"/>
    <w:rsid w:val="001D6575"/>
    <w:rsid w:val="001F091A"/>
    <w:rsid w:val="001F5E73"/>
    <w:rsid w:val="0020074B"/>
    <w:rsid w:val="00200934"/>
    <w:rsid w:val="00205F3D"/>
    <w:rsid w:val="00215893"/>
    <w:rsid w:val="002210C9"/>
    <w:rsid w:val="002341B2"/>
    <w:rsid w:val="00245D8C"/>
    <w:rsid w:val="00246140"/>
    <w:rsid w:val="002533AD"/>
    <w:rsid w:val="00260383"/>
    <w:rsid w:val="00264CC3"/>
    <w:rsid w:val="00265A07"/>
    <w:rsid w:val="00273168"/>
    <w:rsid w:val="0028083A"/>
    <w:rsid w:val="002935B8"/>
    <w:rsid w:val="00297138"/>
    <w:rsid w:val="002A51BB"/>
    <w:rsid w:val="002B211F"/>
    <w:rsid w:val="002B44FC"/>
    <w:rsid w:val="002C6F7B"/>
    <w:rsid w:val="002C7AC6"/>
    <w:rsid w:val="002D1C65"/>
    <w:rsid w:val="002D2079"/>
    <w:rsid w:val="002D3AFE"/>
    <w:rsid w:val="002D509C"/>
    <w:rsid w:val="002F0A3C"/>
    <w:rsid w:val="00321EAE"/>
    <w:rsid w:val="00326A2A"/>
    <w:rsid w:val="0033071F"/>
    <w:rsid w:val="00333BEA"/>
    <w:rsid w:val="00335FF7"/>
    <w:rsid w:val="003561FD"/>
    <w:rsid w:val="003717F3"/>
    <w:rsid w:val="003738D1"/>
    <w:rsid w:val="00393C28"/>
    <w:rsid w:val="003A2537"/>
    <w:rsid w:val="003A5D0A"/>
    <w:rsid w:val="003B2F10"/>
    <w:rsid w:val="003B69BD"/>
    <w:rsid w:val="003C2659"/>
    <w:rsid w:val="003D13C7"/>
    <w:rsid w:val="003D365F"/>
    <w:rsid w:val="003D3E9D"/>
    <w:rsid w:val="003F7C08"/>
    <w:rsid w:val="00403E4B"/>
    <w:rsid w:val="00405CD1"/>
    <w:rsid w:val="00413E7A"/>
    <w:rsid w:val="004157F0"/>
    <w:rsid w:val="004227C3"/>
    <w:rsid w:val="0042760C"/>
    <w:rsid w:val="00432C88"/>
    <w:rsid w:val="004604CB"/>
    <w:rsid w:val="00465F65"/>
    <w:rsid w:val="00472E11"/>
    <w:rsid w:val="00475130"/>
    <w:rsid w:val="004826F0"/>
    <w:rsid w:val="004839BA"/>
    <w:rsid w:val="00484233"/>
    <w:rsid w:val="00490DD5"/>
    <w:rsid w:val="004A0A34"/>
    <w:rsid w:val="004B34C6"/>
    <w:rsid w:val="004B3AC7"/>
    <w:rsid w:val="004D0F57"/>
    <w:rsid w:val="004D7325"/>
    <w:rsid w:val="004D7C63"/>
    <w:rsid w:val="004E60AD"/>
    <w:rsid w:val="004F2905"/>
    <w:rsid w:val="004F7726"/>
    <w:rsid w:val="00513DD6"/>
    <w:rsid w:val="0051475A"/>
    <w:rsid w:val="005148C3"/>
    <w:rsid w:val="005153AD"/>
    <w:rsid w:val="0053192C"/>
    <w:rsid w:val="005361C3"/>
    <w:rsid w:val="005379E3"/>
    <w:rsid w:val="00545467"/>
    <w:rsid w:val="00553BA8"/>
    <w:rsid w:val="00564211"/>
    <w:rsid w:val="005709D6"/>
    <w:rsid w:val="005775F0"/>
    <w:rsid w:val="00584523"/>
    <w:rsid w:val="005A08BC"/>
    <w:rsid w:val="005C4D33"/>
    <w:rsid w:val="005D03CA"/>
    <w:rsid w:val="005E75A1"/>
    <w:rsid w:val="005E7FA9"/>
    <w:rsid w:val="00605A25"/>
    <w:rsid w:val="006169CD"/>
    <w:rsid w:val="006319FA"/>
    <w:rsid w:val="00631E13"/>
    <w:rsid w:val="006478EC"/>
    <w:rsid w:val="00653ECF"/>
    <w:rsid w:val="0065602D"/>
    <w:rsid w:val="00660BF8"/>
    <w:rsid w:val="0066374A"/>
    <w:rsid w:val="00677C20"/>
    <w:rsid w:val="00681DFA"/>
    <w:rsid w:val="00682A7D"/>
    <w:rsid w:val="00691A10"/>
    <w:rsid w:val="00697215"/>
    <w:rsid w:val="006A4061"/>
    <w:rsid w:val="006A5D7F"/>
    <w:rsid w:val="006A764C"/>
    <w:rsid w:val="006C575F"/>
    <w:rsid w:val="006D2CEE"/>
    <w:rsid w:val="006D4892"/>
    <w:rsid w:val="006E1DF3"/>
    <w:rsid w:val="006F586D"/>
    <w:rsid w:val="006F6069"/>
    <w:rsid w:val="006F6231"/>
    <w:rsid w:val="006F77BA"/>
    <w:rsid w:val="00704673"/>
    <w:rsid w:val="00725131"/>
    <w:rsid w:val="00733DB6"/>
    <w:rsid w:val="00737E3E"/>
    <w:rsid w:val="00742D47"/>
    <w:rsid w:val="00743DFF"/>
    <w:rsid w:val="007477C3"/>
    <w:rsid w:val="00757E39"/>
    <w:rsid w:val="00761ACB"/>
    <w:rsid w:val="00762DC2"/>
    <w:rsid w:val="007637D6"/>
    <w:rsid w:val="00765EF3"/>
    <w:rsid w:val="00786D8C"/>
    <w:rsid w:val="00791A67"/>
    <w:rsid w:val="00796C9E"/>
    <w:rsid w:val="007A11AA"/>
    <w:rsid w:val="007A1F68"/>
    <w:rsid w:val="007A24CB"/>
    <w:rsid w:val="007B33DF"/>
    <w:rsid w:val="007E156F"/>
    <w:rsid w:val="007E678C"/>
    <w:rsid w:val="007F020F"/>
    <w:rsid w:val="007F434E"/>
    <w:rsid w:val="007F7332"/>
    <w:rsid w:val="00800B46"/>
    <w:rsid w:val="00811D22"/>
    <w:rsid w:val="00827409"/>
    <w:rsid w:val="008341DE"/>
    <w:rsid w:val="00835168"/>
    <w:rsid w:val="0084569C"/>
    <w:rsid w:val="00850987"/>
    <w:rsid w:val="00851408"/>
    <w:rsid w:val="008528C4"/>
    <w:rsid w:val="00853D2A"/>
    <w:rsid w:val="008553E4"/>
    <w:rsid w:val="00864185"/>
    <w:rsid w:val="00874846"/>
    <w:rsid w:val="00882A0D"/>
    <w:rsid w:val="0088659E"/>
    <w:rsid w:val="00887480"/>
    <w:rsid w:val="00893517"/>
    <w:rsid w:val="008951BE"/>
    <w:rsid w:val="008954BC"/>
    <w:rsid w:val="00897C56"/>
    <w:rsid w:val="008C6B29"/>
    <w:rsid w:val="008E2D4C"/>
    <w:rsid w:val="008E2D59"/>
    <w:rsid w:val="008F1E0B"/>
    <w:rsid w:val="008F64C4"/>
    <w:rsid w:val="0090236E"/>
    <w:rsid w:val="00905A09"/>
    <w:rsid w:val="0091097C"/>
    <w:rsid w:val="009258F0"/>
    <w:rsid w:val="00927098"/>
    <w:rsid w:val="009273AF"/>
    <w:rsid w:val="009334D3"/>
    <w:rsid w:val="00936174"/>
    <w:rsid w:val="00942C2C"/>
    <w:rsid w:val="00943948"/>
    <w:rsid w:val="009572F9"/>
    <w:rsid w:val="009663A4"/>
    <w:rsid w:val="00976289"/>
    <w:rsid w:val="00977D96"/>
    <w:rsid w:val="00982E15"/>
    <w:rsid w:val="00983690"/>
    <w:rsid w:val="00984A65"/>
    <w:rsid w:val="009876E1"/>
    <w:rsid w:val="00990C0B"/>
    <w:rsid w:val="009951E9"/>
    <w:rsid w:val="009A2CCB"/>
    <w:rsid w:val="009B2DFB"/>
    <w:rsid w:val="009C75BC"/>
    <w:rsid w:val="009D2FC9"/>
    <w:rsid w:val="009D3DC4"/>
    <w:rsid w:val="009D601B"/>
    <w:rsid w:val="009E42F6"/>
    <w:rsid w:val="009F16F2"/>
    <w:rsid w:val="00A02CEA"/>
    <w:rsid w:val="00A27B29"/>
    <w:rsid w:val="00A3396E"/>
    <w:rsid w:val="00A33A05"/>
    <w:rsid w:val="00A44F22"/>
    <w:rsid w:val="00A6137B"/>
    <w:rsid w:val="00A64F26"/>
    <w:rsid w:val="00A66656"/>
    <w:rsid w:val="00A71769"/>
    <w:rsid w:val="00A72B5B"/>
    <w:rsid w:val="00A91B7E"/>
    <w:rsid w:val="00A93979"/>
    <w:rsid w:val="00AB3E09"/>
    <w:rsid w:val="00AC296C"/>
    <w:rsid w:val="00AC663A"/>
    <w:rsid w:val="00AE0270"/>
    <w:rsid w:val="00B108B4"/>
    <w:rsid w:val="00B32496"/>
    <w:rsid w:val="00B34BDF"/>
    <w:rsid w:val="00B42DB1"/>
    <w:rsid w:val="00B5281A"/>
    <w:rsid w:val="00B536DE"/>
    <w:rsid w:val="00B629DA"/>
    <w:rsid w:val="00B66086"/>
    <w:rsid w:val="00B73274"/>
    <w:rsid w:val="00B770FF"/>
    <w:rsid w:val="00B80AD4"/>
    <w:rsid w:val="00B86BF9"/>
    <w:rsid w:val="00B938AC"/>
    <w:rsid w:val="00B947F1"/>
    <w:rsid w:val="00BA0775"/>
    <w:rsid w:val="00BA13C9"/>
    <w:rsid w:val="00BA1726"/>
    <w:rsid w:val="00BA4535"/>
    <w:rsid w:val="00BB061D"/>
    <w:rsid w:val="00BB1D1D"/>
    <w:rsid w:val="00BB2DCE"/>
    <w:rsid w:val="00BE6A3E"/>
    <w:rsid w:val="00BF273D"/>
    <w:rsid w:val="00BF40FF"/>
    <w:rsid w:val="00C02381"/>
    <w:rsid w:val="00C02638"/>
    <w:rsid w:val="00C0282C"/>
    <w:rsid w:val="00C046FA"/>
    <w:rsid w:val="00C10FA9"/>
    <w:rsid w:val="00C201A8"/>
    <w:rsid w:val="00C239A8"/>
    <w:rsid w:val="00C3656E"/>
    <w:rsid w:val="00C36611"/>
    <w:rsid w:val="00C40F36"/>
    <w:rsid w:val="00C47EF7"/>
    <w:rsid w:val="00C5464C"/>
    <w:rsid w:val="00C55B0D"/>
    <w:rsid w:val="00C5704C"/>
    <w:rsid w:val="00C70F84"/>
    <w:rsid w:val="00C74A7A"/>
    <w:rsid w:val="00C761B0"/>
    <w:rsid w:val="00C81487"/>
    <w:rsid w:val="00CA1C63"/>
    <w:rsid w:val="00CA2418"/>
    <w:rsid w:val="00CA5C3C"/>
    <w:rsid w:val="00CA79DB"/>
    <w:rsid w:val="00CC0D7B"/>
    <w:rsid w:val="00CC48AD"/>
    <w:rsid w:val="00CD1374"/>
    <w:rsid w:val="00CD51A2"/>
    <w:rsid w:val="00CE79D2"/>
    <w:rsid w:val="00D070BE"/>
    <w:rsid w:val="00D12EF8"/>
    <w:rsid w:val="00D21BBB"/>
    <w:rsid w:val="00D25097"/>
    <w:rsid w:val="00D42E28"/>
    <w:rsid w:val="00D43AA0"/>
    <w:rsid w:val="00D448D9"/>
    <w:rsid w:val="00D60BA6"/>
    <w:rsid w:val="00D65C89"/>
    <w:rsid w:val="00D729A5"/>
    <w:rsid w:val="00D854CA"/>
    <w:rsid w:val="00D87EA2"/>
    <w:rsid w:val="00DA22B6"/>
    <w:rsid w:val="00DA30CD"/>
    <w:rsid w:val="00DA3B1D"/>
    <w:rsid w:val="00DB562D"/>
    <w:rsid w:val="00DC6AC0"/>
    <w:rsid w:val="00DD12B9"/>
    <w:rsid w:val="00DD2EB3"/>
    <w:rsid w:val="00DE04B9"/>
    <w:rsid w:val="00DE3798"/>
    <w:rsid w:val="00DE6392"/>
    <w:rsid w:val="00DE6FE9"/>
    <w:rsid w:val="00DF0124"/>
    <w:rsid w:val="00E23570"/>
    <w:rsid w:val="00E26940"/>
    <w:rsid w:val="00E30526"/>
    <w:rsid w:val="00E31DC1"/>
    <w:rsid w:val="00E37B21"/>
    <w:rsid w:val="00E37C29"/>
    <w:rsid w:val="00E510C5"/>
    <w:rsid w:val="00E53EE7"/>
    <w:rsid w:val="00E63E94"/>
    <w:rsid w:val="00E6502B"/>
    <w:rsid w:val="00E66A8B"/>
    <w:rsid w:val="00E76EB1"/>
    <w:rsid w:val="00E77897"/>
    <w:rsid w:val="00E867EC"/>
    <w:rsid w:val="00EA13BF"/>
    <w:rsid w:val="00ED6077"/>
    <w:rsid w:val="00EE2FCA"/>
    <w:rsid w:val="00EE6EBE"/>
    <w:rsid w:val="00EF3CE3"/>
    <w:rsid w:val="00F15514"/>
    <w:rsid w:val="00F23451"/>
    <w:rsid w:val="00F31ED1"/>
    <w:rsid w:val="00F37E0E"/>
    <w:rsid w:val="00F37EA8"/>
    <w:rsid w:val="00F730F0"/>
    <w:rsid w:val="00F774D7"/>
    <w:rsid w:val="00F84EDC"/>
    <w:rsid w:val="00F85A3A"/>
    <w:rsid w:val="00F874F6"/>
    <w:rsid w:val="00FA0D9B"/>
    <w:rsid w:val="00FB1CEA"/>
    <w:rsid w:val="00FE0B28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EDF3DE"/>
  <w15:chartTrackingRefBased/>
  <w15:docId w15:val="{F75F478F-F3CB-4670-A2AB-EE412DE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8C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50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50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0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50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50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09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D50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215"/>
  </w:style>
  <w:style w:type="paragraph" w:styleId="Piedepgina">
    <w:name w:val="footer"/>
    <w:basedOn w:val="Normal"/>
    <w:link w:val="Piedepgina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215"/>
  </w:style>
  <w:style w:type="paragraph" w:customStyle="1" w:styleId="Default">
    <w:name w:val="Default"/>
    <w:rsid w:val="0078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aliases w:val="titulo 5,Párrafo,de,lista,Punkt-tekst"/>
    <w:basedOn w:val="Normal"/>
    <w:link w:val="PrrafodelistaCar"/>
    <w:uiPriority w:val="34"/>
    <w:qFormat/>
    <w:rsid w:val="00786D8C"/>
    <w:pPr>
      <w:ind w:left="720"/>
      <w:contextualSpacing/>
    </w:pPr>
    <w:rPr>
      <w:rFonts w:ascii="Calibri" w:eastAsia="Calibri" w:hAnsi="Calibri" w:cs="Times New Roman"/>
      <w:lang w:val="es-PE"/>
    </w:rPr>
  </w:style>
  <w:style w:type="paragraph" w:styleId="Sangradetextonormal">
    <w:name w:val="Body Text Indent"/>
    <w:basedOn w:val="Normal"/>
    <w:link w:val="SangradetextonormalCar"/>
    <w:uiPriority w:val="99"/>
    <w:rsid w:val="00786D8C"/>
    <w:pPr>
      <w:spacing w:before="120" w:after="120" w:line="24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6D8C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5 Car,Párrafo Car,de Car,lista Car,Punkt-tekst Car"/>
    <w:link w:val="Prrafodelista"/>
    <w:uiPriority w:val="34"/>
    <w:rsid w:val="00786D8C"/>
    <w:rPr>
      <w:rFonts w:ascii="Calibri" w:eastAsia="Calibri" w:hAnsi="Calibri" w:cs="Times New Roman"/>
      <w:lang w:val="es-PE"/>
    </w:rPr>
  </w:style>
  <w:style w:type="paragraph" w:styleId="Listaconvietas">
    <w:name w:val="List Bullet"/>
    <w:basedOn w:val="Normal"/>
    <w:autoRedefine/>
    <w:rsid w:val="00786D8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24">
    <w:name w:val="estilo24"/>
    <w:basedOn w:val="Normal"/>
    <w:rsid w:val="007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inespaciado">
    <w:name w:val="No Spacing"/>
    <w:link w:val="SinespaciadoCar"/>
    <w:uiPriority w:val="1"/>
    <w:qFormat/>
    <w:rsid w:val="004B34C6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34C6"/>
    <w:rPr>
      <w:rFonts w:eastAsiaTheme="minorEastAsia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6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694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26940"/>
    <w:rPr>
      <w:vertAlign w:val="superscript"/>
    </w:rPr>
  </w:style>
  <w:style w:type="paragraph" w:styleId="Revisin">
    <w:name w:val="Revision"/>
    <w:hidden/>
    <w:uiPriority w:val="99"/>
    <w:semiHidden/>
    <w:rsid w:val="009876E1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672F-FE0B-4757-87FD-11C9D4A2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Rigliana Portugal</dc:creator>
  <cp:keywords/>
  <dc:description/>
  <cp:lastModifiedBy>Grover Mamani</cp:lastModifiedBy>
  <cp:revision>13</cp:revision>
  <dcterms:created xsi:type="dcterms:W3CDTF">2024-02-22T22:20:00Z</dcterms:created>
  <dcterms:modified xsi:type="dcterms:W3CDTF">2024-04-03T12:44:00Z</dcterms:modified>
</cp:coreProperties>
</file>